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服务企业法院工作总结(推荐10篇)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务企业法院工作总结1（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服务企业法院工作总结3</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xxxx益保障法》、《未成年xxxx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服务企业法院工作总结4</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服务企业法院工作总结5</w:t>
      </w:r>
    </w:p>
    <w:p>
      <w:pPr>
        <w:ind w:left="0" w:right="0" w:firstLine="560"/>
        <w:spacing w:before="450" w:after="450" w:line="312" w:lineRule="auto"/>
      </w:pPr>
      <w:r>
        <w:rPr>
          <w:rFonts w:ascii="宋体" w:hAnsi="宋体" w:eastAsia="宋体" w:cs="宋体"/>
          <w:color w:val="000"/>
          <w:sz w:val="28"/>
          <w:szCs w:val="28"/>
        </w:rPr>
        <w:t xml:space="preserve">今年以来，我局积极贯彻落实县政府《行政执法与刑事司法衔接工作实施办法》等有关文件的精神，成立了由局长负总责的两法衔接工作领导小组。根据上级要求结合工作实际，我局划拨专项经费，购置专用电脑XX台，全局XX个办案单位及县局机关确定一名同志为两法衔接联络员，建立了行政执法与刑事司法相衔接信息共享平台。认真组织执法人员学习国家有关移送涉嫌犯罪案件的法律法规和规定，特别是加强对《最高人民检察院_关于公安机关管辖的刑事案件立案追诉标准的规定》（一）（二）、的学习，不断完善涉嫌犯罪案件移送相关制度，对涉嫌犯罪案件的移送进行全面规范，对涉嫌犯罪案件一律移送，坚决杜绝以罚代刑现象，确保向公安机关移送涉嫌犯罪案件规范有序。</w:t>
      </w:r>
    </w:p>
    <w:p>
      <w:pPr>
        <w:ind w:left="0" w:right="0" w:firstLine="560"/>
        <w:spacing w:before="450" w:after="450" w:line="312" w:lineRule="auto"/>
      </w:pPr>
      <w:r>
        <w:rPr>
          <w:rFonts w:ascii="宋体" w:hAnsi="宋体" w:eastAsia="宋体" w:cs="宋体"/>
          <w:color w:val="000"/>
          <w:sz w:val="28"/>
          <w:szCs w:val="28"/>
        </w:rPr>
        <w:t xml:space="preserve">今年我局向公安机关移送涉嫌犯罪案件XX件，向检察机关传递行政处罚信息XX条。通过相关制度和措施的贯彻落实，有效地实现了联手打击经济违法犯罪行为，积极构建健康有序、公平竞争的市场秩序。</w:t>
      </w:r>
    </w:p>
    <w:p>
      <w:pPr>
        <w:ind w:left="0" w:right="0" w:firstLine="560"/>
        <w:spacing w:before="450" w:after="450" w:line="312" w:lineRule="auto"/>
      </w:pPr>
      <w:r>
        <w:rPr>
          <w:rFonts w:ascii="宋体" w:hAnsi="宋体" w:eastAsia="宋体" w:cs="宋体"/>
          <w:color w:val="000"/>
          <w:sz w:val="28"/>
          <w:szCs w:val="28"/>
        </w:rPr>
        <w:t xml:space="preserve">虽然我局今年的法制工作取得了一定的成绩，但也还存在一定的不足。我局决心在下一年的工作中，尽心尽责，努力再上新台阶。</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_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服务企业法院工作总结6</w:t>
      </w:r>
    </w:p>
    <w:p>
      <w:pPr>
        <w:ind w:left="0" w:right="0" w:firstLine="560"/>
        <w:spacing w:before="450" w:after="450" w:line="312" w:lineRule="auto"/>
      </w:pPr>
      <w:r>
        <w:rPr>
          <w:rFonts w:ascii="宋体" w:hAnsi="宋体" w:eastAsia="宋体" w:cs="宋体"/>
          <w:color w:val="000"/>
          <w:sz w:val="28"/>
          <w:szCs w:val="28"/>
        </w:rPr>
        <w:t xml:space="preserve">为提升执法技能、促进队伍建设，营造争学业务技能、争当岗位标兵的浓厚氛围，推进执法人员的专业化、规范化建设。我局从XX月XX日开始，开展了为期三个月的全县市场监管系统行政执法人员业务大练兵活动。</w:t>
      </w:r>
    </w:p>
    <w:p>
      <w:pPr>
        <w:ind w:left="0" w:right="0" w:firstLine="560"/>
        <w:spacing w:before="450" w:after="450" w:line="312" w:lineRule="auto"/>
      </w:pPr>
      <w:r>
        <w:rPr>
          <w:rFonts w:ascii="宋体" w:hAnsi="宋体" w:eastAsia="宋体" w:cs="宋体"/>
          <w:color w:val="000"/>
          <w:sz w:val="28"/>
          <w:szCs w:val="28"/>
        </w:rPr>
        <w:t xml:space="preserve">全局执法人员采取集中学习与自学、互帮互学相结合的方式，加强基本理论、基本知识、基本技能和专业能力“三基一专”的学习训练，认真学习《行政复议法》、《行政诉讼法》、《行政处罚法》、《行政许可法》、《行政强制法》、《产品质量法》、《消费者权益保护法》、《食品安全法》、《反不正当竞争法》、《药品管理法》、《特种设备安全法》等法律，并认真做好学习笔记。通过学习，促进执法队伍素质能力大进步、大提升，有效提升了全县市场监管执法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服务企业法院工作总结7</w:t>
      </w:r>
    </w:p>
    <w:p>
      <w:pPr>
        <w:ind w:left="0" w:right="0" w:firstLine="560"/>
        <w:spacing w:before="450" w:after="450" w:line="312" w:lineRule="auto"/>
      </w:pPr>
      <w:r>
        <w:rPr>
          <w:rFonts w:ascii="宋体" w:hAnsi="宋体" w:eastAsia="宋体" w:cs="宋体"/>
          <w:color w:val="000"/>
          <w:sz w:val="28"/>
          <w:szCs w:val="28"/>
        </w:rPr>
        <w:t xml:space="preserve">为提高行政执法案卷质量，强化执法监督，规范行政执法行为，我局于月份，在全系统开展年度行政处罚案卷评查活动。全县各办案单位，按照《行政处罚案卷评查标准(试行)》，对今年以来的行政处罚案件开展自查，认真查找案件中存在的问题，自查自纠。县局法制股采取随机抽取的方法，从各办案单位的案卷目录中抽取个案卷，组织相关人员进行集中评查。本次案卷评查活动，共各单位自查案件件，县局评查案件XX件。切实做到以评查促整改、以评查促管理、以评查促规范、以评查促提高，促进执法案卷质量再上台阶。</w:t>
      </w:r>
    </w:p>
    <w:p>
      <w:pPr>
        <w:ind w:left="0" w:right="0" w:firstLine="560"/>
        <w:spacing w:before="450" w:after="450" w:line="312" w:lineRule="auto"/>
      </w:pPr>
      <w:r>
        <w:rPr>
          <w:rFonts w:ascii="宋体" w:hAnsi="宋体" w:eastAsia="宋体" w:cs="宋体"/>
          <w:color w:val="000"/>
          <w:sz w:val="28"/>
          <w:szCs w:val="28"/>
        </w:rPr>
        <w:t xml:space="preserve">为加强对大要案件的监督，我局对万元以上案件由法制股统一核审，全年共核审万元以上案件件，基本上做到了事实清楚、证据确凿、定性准确、适用法律正确、程序合法。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服务企业法院工作总结8</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服务企业法院工作总结9</w:t>
      </w:r>
    </w:p>
    <w:p>
      <w:pPr>
        <w:ind w:left="0" w:right="0" w:firstLine="560"/>
        <w:spacing w:before="450" w:after="450" w:line="312" w:lineRule="auto"/>
      </w:pPr>
      <w:r>
        <w:rPr>
          <w:rFonts w:ascii="宋体" w:hAnsi="宋体" w:eastAsia="宋体" w:cs="宋体"/>
          <w:color w:val="000"/>
          <w:sz w:val="28"/>
          <w:szCs w:val="28"/>
        </w:rPr>
        <w:t xml:space="preserve">1、积极参与盐业普法宣传。盐业公司具有亦商亦政的双重属性，集食盐经营和盐政稽查于一体。日常工作中，食盐价格、私盐辨别、专营政策等涉法内容较多，广大消费者的需求强烈。在“消费者权益日”和“碘盐宣传日”我总是冲锋陷阵，从不推诿，耐心的解答群众疑问，努力为食盐专营工作尽一份微薄之力。</w:t>
      </w:r>
    </w:p>
    <w:p>
      <w:pPr>
        <w:ind w:left="0" w:right="0" w:firstLine="560"/>
        <w:spacing w:before="450" w:after="450" w:line="312" w:lineRule="auto"/>
      </w:pPr>
      <w:r>
        <w:rPr>
          <w:rFonts w:ascii="宋体" w:hAnsi="宋体" w:eastAsia="宋体" w:cs="宋体"/>
          <w:color w:val="000"/>
          <w:sz w:val="28"/>
          <w:szCs w:val="28"/>
        </w:rPr>
        <w:t xml:space="preserve">2、参与公司规章制度制定。在公司每年的规章制度的制定中，本人亲自拟稿，本着合法、实用、有效的原则，从单位实际出发，满足企业经营管理需要，制定切实可行的规章制度。同时，根据领导提出的意见，在遵循合法性原则的前提下，适当修改。</w:t>
      </w:r>
    </w:p>
    <w:p>
      <w:pPr>
        <w:ind w:left="0" w:right="0" w:firstLine="560"/>
        <w:spacing w:before="450" w:after="450" w:line="312" w:lineRule="auto"/>
      </w:pPr>
      <w:r>
        <w:rPr>
          <w:rFonts w:ascii="宋体" w:hAnsi="宋体" w:eastAsia="宋体" w:cs="宋体"/>
          <w:color w:val="000"/>
          <w:sz w:val="28"/>
          <w:szCs w:val="28"/>
        </w:rPr>
        <w:t xml:space="preserve">3、参与公司各类合同制定工作。目前，公司的经营模式是授权式直营方式，公司每年在总结上年度经验的基础上，和各乡镇直营店签订授权经营合同。每次合同的拟定，本人也是亲自执笔，然后交领导审查通过，合同的制定，法律权利和义务相对、得当，得到了很好的贯彻执行。</w:t>
      </w:r>
    </w:p>
    <w:p>
      <w:pPr>
        <w:ind w:left="0" w:right="0" w:firstLine="560"/>
        <w:spacing w:before="450" w:after="450" w:line="312" w:lineRule="auto"/>
      </w:pPr>
      <w:r>
        <w:rPr>
          <w:rFonts w:ascii="宋体" w:hAnsi="宋体" w:eastAsia="宋体" w:cs="宋体"/>
          <w:color w:val="000"/>
          <w:sz w:val="28"/>
          <w:szCs w:val="28"/>
        </w:rPr>
        <w:t xml:space="preserve">4、参与盐政案件处理。在日常盐政稽查工作中，对于查处的盐业违法案件，本人积极参与处理，从合法适当的角度，并提出处理意见，以避免涉诉案件发生，减少执法风险和成本。在大要案的处理中，更是发挥着十分重要的作用。针对大案，我主要从证据的调取和保存，时效期间，程序链接，案卷系统性等方面把握，自1999年以来，仅一起案件涉诉，还以相对人的败诉为结局。</w:t>
      </w:r>
    </w:p>
    <w:p>
      <w:pPr>
        <w:ind w:left="0" w:right="0" w:firstLine="560"/>
        <w:spacing w:before="450" w:after="450" w:line="312" w:lineRule="auto"/>
      </w:pPr>
      <w:r>
        <w:rPr>
          <w:rFonts w:ascii="宋体" w:hAnsi="宋体" w:eastAsia="宋体" w:cs="宋体"/>
          <w:color w:val="000"/>
          <w:sz w:val="28"/>
          <w:szCs w:val="28"/>
        </w:rPr>
        <w:t xml:space="preserve">5、参与调解职工矛盾纠纷。在现代，法学家对什么是法律的见解仁者见仁智者见智，但有一点是同一的，均认可法律是把“最低限度的道德上升为法律”。这种观点认为，法律不是冷酷的，是讲人性的，是具有人情味的。所以，对于法律人而言，要认识到法律并不是解决纠纷的唯一途径，甚至有些时候并不是最佳的途径。在日常工作中，经常有同事，一激动就要离婚，时不时的要打官司。对于人们法律观念的增强应该是个好事，但是法律不是儿戏，维护权利，但不可滥用权利。针对一些纠纷，我总是动之以情、晓之以理，从法理和情理的角度分析矛盾，化解纠纷。但对于维权的事宜，绝不含糊，支持通过法律的途径解决。这些做法，解决了矛盾，促进了和谐，也得到了同事们的认可。</w:t>
      </w:r>
    </w:p>
    <w:p>
      <w:pPr>
        <w:ind w:left="0" w:right="0" w:firstLine="560"/>
        <w:spacing w:before="450" w:after="450" w:line="312" w:lineRule="auto"/>
      </w:pPr>
      <w:r>
        <w:rPr>
          <w:rFonts w:ascii="宋体" w:hAnsi="宋体" w:eastAsia="宋体" w:cs="宋体"/>
          <w:color w:val="000"/>
          <w:sz w:val="28"/>
          <w:szCs w:val="28"/>
        </w:rPr>
        <w:t xml:space="preserve">6、参与重大事务。自1999年以来，公司先后涉及诉讼案件三起，其中行政案件一起，民事案件两起。三起案件我均是代理人之一。通过认真的分析案件焦点，查找法律规定和类似案例，寻求突破，三起案件均胜诉。另外，对于其他的重大事务，本人以出具法律意见书的方式，提出解决问题的方案，为公司的减少了风险。</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服务企业法院工作总结10</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