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六一游园亲子游戏活动总结与反思</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一游园亲子游戏活动总结与反思精选5篇为了悼念利迪策村和全世界所有在战争中死难的儿童，反对虐杀和毒害儿童，以及保障儿童权利，国际民主妇女联合会将每年的6月1日定为国际儿童节。有关六一儿童节的活动总结你知道要怎么写吗？以下是小编整理的六一游园...</w:t>
      </w:r>
    </w:p>
    <w:p>
      <w:pPr>
        <w:ind w:left="0" w:right="0" w:firstLine="560"/>
        <w:spacing w:before="450" w:after="450" w:line="312" w:lineRule="auto"/>
      </w:pPr>
      <w:r>
        <w:rPr>
          <w:rFonts w:ascii="宋体" w:hAnsi="宋体" w:eastAsia="宋体" w:cs="宋体"/>
          <w:color w:val="000"/>
          <w:sz w:val="28"/>
          <w:szCs w:val="28"/>
        </w:rPr>
        <w:t xml:space="preserve">六一游园亲子游戏活动总结与反思精选5篇</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战争中死难的儿童，反对虐杀和毒害儿童，以及保障儿童权利，国际民主妇女联合会将每年的6月1日定为国际儿童节。有关六一儿童节的活动总结你知道要怎么写吗？以下是小编整理的六一游园亲子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B、击鼓传花</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六一游园亲子游戏活动总结与反思【篇2】</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需保证。首先，依据幼儿园户外活动形式多样的特点，打算户外活动的设备、器械、材料必需多样化，才能激发孩子的爱好，满意孩子的实际需要。例如：我们利用废旧纸箱做好了“坦克兵”，孩子们特殊喜爱，而且熬炼了幼儿爬的力量。不一会儿大家又将它变成了捉迷藏的好工具，立刻场地上布满了孩子们的欢乐声。看来器械不需要“多”，而是需要“精”，要能做到一物多用，并能充分体会孩子们的主动性，而这些恰恰靠的是老师们的聪慧才智和对幼儿的正确引导。</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可以适当添置民间嬉戏的器械。我们为孩子们的（户外运动）预备了很多的民间自制材料：小木马、铁环、跳竹竿、摘果子等……同时依据不同年龄段孩子的需要，利用废旧物品自制了不同功能的活动器械。如：小班孩子喜爱颜色艳丽、可爱的玩具材料。我们为他们设计了乌龟壳、阳光隧道等。中、大班孩子奇怪，心重，喜爱新颖、刺激的嬉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好玩的嬉戏情景。操场的的大树也成了孩子们的游乐设施，大班的孩子竞赛攀梯摘果子；还有的挑着水桶、推着独轮车，运输着稻草，忙得不亦乐乎。不管是否真会找到宝藏，也不理谁摘的果子多，这些贴近生活的活动是让孩子享受户外活动的欢乐过程。当嬉戏设施与四周环境相融合时，孩子们会以更自然更放松的状态投入到嬉戏中。</w:t>
      </w:r>
    </w:p>
    <w:p>
      <w:pPr>
        <w:ind w:left="0" w:right="0" w:firstLine="560"/>
        <w:spacing w:before="450" w:after="450" w:line="312" w:lineRule="auto"/>
      </w:pPr>
      <w:r>
        <w:rPr>
          <w:rFonts w:ascii="宋体" w:hAnsi="宋体" w:eastAsia="宋体" w:cs="宋体"/>
          <w:color w:val="000"/>
          <w:sz w:val="28"/>
          <w:szCs w:val="28"/>
        </w:rPr>
        <w:t xml:space="preserve">二、角色扮演，增加对体育活动的爱好</w:t>
      </w:r>
    </w:p>
    <w:p>
      <w:pPr>
        <w:ind w:left="0" w:right="0" w:firstLine="560"/>
        <w:spacing w:before="450" w:after="450" w:line="312" w:lineRule="auto"/>
      </w:pPr>
      <w:r>
        <w:rPr>
          <w:rFonts w:ascii="宋体" w:hAnsi="宋体" w:eastAsia="宋体" w:cs="宋体"/>
          <w:color w:val="000"/>
          <w:sz w:val="28"/>
          <w:szCs w:val="28"/>
        </w:rPr>
        <w:t xml:space="preserve">开展户外活动，一般以体育嬉戏为主，依据天气状况、幼儿身心进展特点和动静交替原则，有时也在户外穿插进行一些运动量较小的嬉戏，如角色嬉戏。这种嬉戏类型可以激发幼儿对体育活动的爱好，从而达到熬炼身体、增加体质的目的。如：我们开展的运动稻草竞赛，在活动前我们给孩子们进行了乔装装扮-——戴上草帽，拿上镰刀，园里的稻草地是他们的目的地，嬉戏目的是让孩子们练习翻、割、捆、搬、运的动作以及急躁。整个嬉戏中，孩子们动作有模有样，有的还把在日常生活中看到的成人的动作也用上了，有的孩子相互查找伙伴，大家一起来帮忙，孩子对活动形式、过程很感爱好。通过嬉戏不仅有助于孩子形成克服困难、自己想方法解决问题的力量，更有助于增加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三、因人而异，引导孩子欢乐嬉戏</w:t>
      </w:r>
    </w:p>
    <w:p>
      <w:pPr>
        <w:ind w:left="0" w:right="0" w:firstLine="560"/>
        <w:spacing w:before="450" w:after="450" w:line="312" w:lineRule="auto"/>
      </w:pPr>
      <w:r>
        <w:rPr>
          <w:rFonts w:ascii="宋体" w:hAnsi="宋体" w:eastAsia="宋体" w:cs="宋体"/>
          <w:color w:val="000"/>
          <w:sz w:val="28"/>
          <w:szCs w:val="28"/>
        </w:rPr>
        <w:t xml:space="preserve">老师应站在孩子的立场上，透过孩子的行动去把握他们的内心，理解孩子独特的感受方式，同时在整个嬉戏活动中，老师扮演的角色不仅是引导者而且更重要的是富有童心的嬉戏伙伴。对于胆小、不爱动的、或动作进展较为缓慢的孩子，应当鼓舞或请其他幼儿带动他们一起活动，而不是去孤立他们，对于需要关心的孩子，可以进行适当的指导，而不是全部包办。</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六一游园亲子游戏活动总结与反思【篇3】</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六一游园亲子游戏活动总结与反思【篇4】</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黑体" w:hAnsi="黑体" w:eastAsia="黑体" w:cs="黑体"/>
          <w:color w:val="000000"/>
          <w:sz w:val="36"/>
          <w:szCs w:val="36"/>
          <w:b w:val="1"/>
          <w:bCs w:val="1"/>
        </w:rPr>
        <w:t xml:space="preserve">六一游园亲子游戏活动总结与反思【篇5】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庆祝“六一”儿童节享受阳光与亲情。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20__年6月1日（星期三）上午7时。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五、参加活动范围</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1、以班级为单位组织方阵。展现我园幼儿的良好风貌；教师统一着装，展现我园幼师良好形象。统一口号为：活泼健康，快乐成长。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2、全体幼儿必须着装干净整洁、化妆后进场。</w:t>
      </w:r>
    </w:p>
    <w:p>
      <w:pPr>
        <w:ind w:left="0" w:right="0" w:firstLine="560"/>
        <w:spacing w:before="450" w:after="450" w:line="312" w:lineRule="auto"/>
      </w:pPr>
      <w:r>
        <w:rPr>
          <w:rFonts w:ascii="宋体" w:hAnsi="宋体" w:eastAsia="宋体" w:cs="宋体"/>
          <w:color w:val="000"/>
          <w:sz w:val="28"/>
          <w:szCs w:val="28"/>
        </w:rPr>
        <w:t xml:space="preserve">3、各班节目于5月18日前编排完毕并报办公室。5月30日下午2点彩排。</w:t>
      </w:r>
    </w:p>
    <w:p>
      <w:pPr>
        <w:ind w:left="0" w:right="0" w:firstLine="560"/>
        <w:spacing w:before="450" w:after="450" w:line="312" w:lineRule="auto"/>
      </w:pPr>
      <w:r>
        <w:rPr>
          <w:rFonts w:ascii="宋体" w:hAnsi="宋体" w:eastAsia="宋体" w:cs="宋体"/>
          <w:color w:val="000"/>
          <w:sz w:val="28"/>
          <w:szCs w:val="28"/>
        </w:rPr>
        <w:t xml:space="preserve">4、各班老师一定要高度重视，积极组织、加强引导、发挥出水平，树立起形象，确保高水平、高质量、无事故地参加活动。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5、特别在目前春季传染病高发的情况下，要做好疫情防范、卫生保健工作。同时与家长联系，取得家长的支持，确保幼儿出全勤、出满勤。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