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幼儿园师德师风工作总结5篇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范文5篇师德师风是一个古老永久而又常说常新的话题，师德师风建设是一项伴随教师职业生涯的永久性工作。以下是小编整理的幼儿园师德师风工作总结范文5篇，欢迎大家借鉴与参考!幼儿园师德师风工作总结1百年大计教育为本，教育大计系...</w:t>
      </w:r>
    </w:p>
    <w:p>
      <w:pPr>
        <w:ind w:left="0" w:right="0" w:firstLine="560"/>
        <w:spacing w:before="450" w:after="450" w:line="312" w:lineRule="auto"/>
      </w:pPr>
      <w:r>
        <w:rPr>
          <w:rFonts w:ascii="宋体" w:hAnsi="宋体" w:eastAsia="宋体" w:cs="宋体"/>
          <w:color w:val="000"/>
          <w:sz w:val="28"/>
          <w:szCs w:val="28"/>
        </w:rPr>
        <w:t xml:space="preserve">幼儿园师德师风工作总结范文5篇</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师德师风是一个古老永久而又常说常新的话题，师德师风建设是一项伴随教师职业生涯的永久性工作。以下是小编整理的幼儿园师德师风工作总结范文5篇，欢迎大家借鉴与参考!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个从事幼儿教育的教师，感到肩上的职责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能够说在师德认识上有了提高，更重要的是在理论上使我爱岗敬业有了具体资料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你就会喜悦，那么就能够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状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就应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状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就应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控制自己的情绪，始终持续良好、平和的心境，精神饱满地投入工作，要把自己看作既是个普通的人，又是个教育者，到了幼儿园就就应把属于个人一切不快和烦恼留在门外，言谈就应和颜悦色，循循善诱，举止就应优美文雅，体现心灵之美，自己的穿着就应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(3)为了调动各种教学要素及幼儿各种感官参与学习，构成化的教学系统，教师务必要了解现代信息技术及使用方法，并适用于教学，由此，可拓宽幼儿的视野。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透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幼儿园师德师风工作总结2</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w:t>
      </w:r>
    </w:p>
    <w:p>
      <w:pPr>
        <w:ind w:left="0" w:right="0" w:firstLine="560"/>
        <w:spacing w:before="450" w:after="450" w:line="312" w:lineRule="auto"/>
      </w:pPr>
      <w:r>
        <w:rPr>
          <w:rFonts w:ascii="宋体" w:hAnsi="宋体" w:eastAsia="宋体" w:cs="宋体"/>
          <w:color w:val="000"/>
          <w:sz w:val="28"/>
          <w:szCs w:val="28"/>
        </w:rPr>
        <w:t xml:space="preserve">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幼儿园师德师风工作总结3</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幼儿园师德师风工作总结4</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幼儿园师德师风工作总结5</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教师的素养”、“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2025-04-28T11:20:43+08:00</dcterms:created>
  <dcterms:modified xsi:type="dcterms:W3CDTF">2025-04-28T11:20:43+08:00</dcterms:modified>
</cp:coreProperties>
</file>

<file path=docProps/custom.xml><?xml version="1.0" encoding="utf-8"?>
<Properties xmlns="http://schemas.openxmlformats.org/officeDocument/2006/custom-properties" xmlns:vt="http://schemas.openxmlformats.org/officeDocument/2006/docPropsVTypes"/>
</file>