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202_实施乡村振兴战略开展情况总结范文(精选3篇)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以下是为大家整理的关于202_实施乡村振兴战略开展情况总结的文章3篇 ,欢迎品鉴！202_实施乡村振兴战略开展情况总结篇1&gt;　　一、乡村振兴战略的内容　　农业农村农民问题是关系国计民生的根本性问题，必须始终把解决好“三农”问题作为全...</w:t>
      </w:r>
    </w:p>
    <w:p>
      <w:pPr>
        <w:ind w:left="0" w:right="0" w:firstLine="560"/>
        <w:spacing w:before="450" w:after="450" w:line="312" w:lineRule="auto"/>
      </w:pPr>
      <w:r>
        <w:rPr>
          <w:rFonts w:ascii="宋体" w:hAnsi="宋体" w:eastAsia="宋体" w:cs="宋体"/>
          <w:color w:val="000"/>
          <w:sz w:val="28"/>
          <w:szCs w:val="28"/>
        </w:rPr>
        <w:t xml:space="preserve">*** 以下是为大家整理的关于202_实施乡村振兴战略开展情况总结的文章3篇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202_实施乡村振兴战略开展情况总结篇1</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202_实施乡村振兴战略开展情况总结篇2</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202_实施乡村振兴战略开展情况总结篇3</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二&gt;、具体措施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2025-01-18T16:47:20+08:00</dcterms:created>
  <dcterms:modified xsi:type="dcterms:W3CDTF">2025-01-18T16:47:20+08:00</dcterms:modified>
</cp:coreProperties>
</file>

<file path=docProps/custom.xml><?xml version="1.0" encoding="utf-8"?>
<Properties xmlns="http://schemas.openxmlformats.org/officeDocument/2006/custom-properties" xmlns:vt="http://schemas.openxmlformats.org/officeDocument/2006/docPropsVTypes"/>
</file>