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根据新冠疫情写工作总结</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疫情就是一面镜子，检验的是“不忘初心、牢记使命”主题教育成果，反映的是干部的态度、能力、作风。疫情一线，领导干部必须做表率、打头阵。本站为大家整理的相关的根据新冠疫情写工作总结，供大家参考选择。　　根据新冠疫情写工作总结　　为全面落实“作风...</w:t>
      </w:r>
    </w:p>
    <w:p>
      <w:pPr>
        <w:ind w:left="0" w:right="0" w:firstLine="560"/>
        <w:spacing w:before="450" w:after="450" w:line="312" w:lineRule="auto"/>
      </w:pPr>
      <w:r>
        <w:rPr>
          <w:rFonts w:ascii="宋体" w:hAnsi="宋体" w:eastAsia="宋体" w:cs="宋体"/>
          <w:color w:val="000"/>
          <w:sz w:val="28"/>
          <w:szCs w:val="28"/>
        </w:rPr>
        <w:t xml:space="preserve">疫情就是一面镜子，检验的是“不忘初心、牢记使命”主题教育成果，反映的是干部的态度、能力、作风。疫情一线，领导干部必须做表率、打头阵。本站为大家整理的相关的根据新冠疫情写工作总结，供大家参考选择。[_TAG_h2]　　根据新冠疫情写工作总结</w:t>
      </w:r>
    </w:p>
    <w:p>
      <w:pPr>
        <w:ind w:left="0" w:right="0" w:firstLine="560"/>
        <w:spacing w:before="450" w:after="450" w:line="312" w:lineRule="auto"/>
      </w:pPr>
      <w:r>
        <w:rPr>
          <w:rFonts w:ascii="宋体" w:hAnsi="宋体" w:eastAsia="宋体" w:cs="宋体"/>
          <w:color w:val="000"/>
          <w:sz w:val="28"/>
          <w:szCs w:val="28"/>
        </w:rPr>
        <w:t xml:space="preserve">　　为全面落实“作风转变年”活动总体要求，xxx县残联理事长xxx切实贯彻落实县“作风转变年”活动推进组办公室关于在全县开展“十个在一线”活动通知，凝聚了党员干部的精气神，提高党员干部的战斗力。</w:t>
      </w:r>
    </w:p>
    <w:p>
      <w:pPr>
        <w:ind w:left="0" w:right="0" w:firstLine="560"/>
        <w:spacing w:before="450" w:after="450" w:line="312" w:lineRule="auto"/>
      </w:pPr>
      <w:r>
        <w:rPr>
          <w:rFonts w:ascii="宋体" w:hAnsi="宋体" w:eastAsia="宋体" w:cs="宋体"/>
          <w:color w:val="000"/>
          <w:sz w:val="28"/>
          <w:szCs w:val="28"/>
        </w:rPr>
        <w:t xml:space="preserve">　　一是领导干部冲在一线。疫情期间残联理事长xxx组织干部职工在分包xxx小区昼夜值守，多方深入了解实际情况，走访多户剖析疫情根源，对所包小区做到能够了解第一手资料，第一时间了解小区信息，做到底数清，情况明，切实保障了xxx小区在住人员和外来人员信息的有效监督。</w:t>
      </w:r>
    </w:p>
    <w:p>
      <w:pPr>
        <w:ind w:left="0" w:right="0" w:firstLine="560"/>
        <w:spacing w:before="450" w:after="450" w:line="312" w:lineRule="auto"/>
      </w:pPr>
      <w:r>
        <w:rPr>
          <w:rFonts w:ascii="宋体" w:hAnsi="宋体" w:eastAsia="宋体" w:cs="宋体"/>
          <w:color w:val="000"/>
          <w:sz w:val="28"/>
          <w:szCs w:val="28"/>
        </w:rPr>
        <w:t xml:space="preserve">　　二是形象树立在一线。残联全体党员干部自觉加强党性锤炼，带头遵守政治纪律、组织纪律和工作纪律，注重实效，持续开展“四风”问题专项整治，严肃查处党员干部“请吃”“吃请”问题，狠抓一批违背中央“八项规定”的反面典型，加强警示教育，形成震慑效应，树立好党员干部为民务实清廉的良好形象。</w:t>
      </w:r>
    </w:p>
    <w:p>
      <w:pPr>
        <w:ind w:left="0" w:right="0" w:firstLine="560"/>
        <w:spacing w:before="450" w:after="450" w:line="312" w:lineRule="auto"/>
      </w:pPr>
      <w:r>
        <w:rPr>
          <w:rFonts w:ascii="宋体" w:hAnsi="宋体" w:eastAsia="宋体" w:cs="宋体"/>
          <w:color w:val="000"/>
          <w:sz w:val="28"/>
          <w:szCs w:val="28"/>
        </w:rPr>
        <w:t xml:space="preserve">　　三是责任担当在一线。按照市民心工程残疾人服务工作进度安排，利用精准服务系统逐步筛查，摸排服务对象，建立台账，各科室能够直面困难和问题，不回避、不推诿。围绕工作一线遇到的难题、党员领导干部亲上“火线”、带头“冲锋”，真正成为一线的“主心骨”和“领跑者”。</w:t>
      </w:r>
    </w:p>
    <w:p>
      <w:pPr>
        <w:ind w:left="0" w:right="0" w:firstLine="560"/>
        <w:spacing w:before="450" w:after="450" w:line="312" w:lineRule="auto"/>
      </w:pPr>
      <w:r>
        <w:rPr>
          <w:rFonts w:ascii="宋体" w:hAnsi="宋体" w:eastAsia="宋体" w:cs="宋体"/>
          <w:color w:val="000"/>
          <w:sz w:val="28"/>
          <w:szCs w:val="28"/>
        </w:rPr>
        <w:t xml:space="preserve">　　四是思想统一在一线。坚持把群众是否满意作为检验各项工作成效的第一标准，以先进为镜子，经常对照，净化灵魂，提升思想境界。针对当前党的建设、人居环境改善、信访维稳、脱贫攻坚等工作，不断提升残疾人的满足感和幸福感。</w:t>
      </w:r>
    </w:p>
    <w:p>
      <w:pPr>
        <w:ind w:left="0" w:right="0" w:firstLine="560"/>
        <w:spacing w:before="450" w:after="450" w:line="312" w:lineRule="auto"/>
      </w:pPr>
      <w:r>
        <w:rPr>
          <w:rFonts w:ascii="黑体" w:hAnsi="黑体" w:eastAsia="黑体" w:cs="黑体"/>
          <w:color w:val="000000"/>
          <w:sz w:val="36"/>
          <w:szCs w:val="36"/>
          <w:b w:val="1"/>
          <w:bCs w:val="1"/>
        </w:rPr>
        <w:t xml:space="preserve">　　根据新冠疫情写工作总结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根据新冠疫情写工作总结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2025-01-30T16:14:56+08:00</dcterms:created>
  <dcterms:modified xsi:type="dcterms:W3CDTF">2025-01-30T16:14:56+08:00</dcterms:modified>
</cp:coreProperties>
</file>

<file path=docProps/custom.xml><?xml version="1.0" encoding="utf-8"?>
<Properties xmlns="http://schemas.openxmlformats.org/officeDocument/2006/custom-properties" xmlns:vt="http://schemas.openxmlformats.org/officeDocument/2006/docPropsVTypes"/>
</file>