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辅警监控岗位工作总结(共6篇)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辅警监控岗位工作总结1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辅警监控岗位工作总结2</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辅警监控岗位工作总结3</w:t>
      </w:r>
    </w:p>
    <w:p>
      <w:pPr>
        <w:ind w:left="0" w:right="0" w:firstLine="560"/>
        <w:spacing w:before="450" w:after="450" w:line="312" w:lineRule="auto"/>
      </w:pPr>
      <w:r>
        <w:rPr>
          <w:rFonts w:ascii="宋体" w:hAnsi="宋体" w:eastAsia="宋体" w:cs="宋体"/>
          <w:color w:val="000"/>
          <w:sz w:val="28"/>
          <w:szCs w:val="28"/>
        </w:rPr>
        <w:t xml:space="preserve">参加工作以来，在旗局和刑侦大队的领导下，我仅仅围绕全局的中心工作，充分履行一名辅警的职能作用，努力加强自身建设，不断夯实基础工作，工作中爱岗敬业、秉公执法、廉洁自律、无么奉献，牢记全心全意为人民服务的宗旨，刻苦钻研公安业务知识和侦查技能，多次受到上级业务部门和领导的肯定表彰，严厉打击各类违法犯罪分子的嚣张气焰，现将我一年来工作状况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以来我不断向先进典型学习，以他们为榜样，做到廉洁奉公、爱岗敬业、无私奉献。而且在工作、学习和生活中，时刻约束自我。在实际工作中，时刻严格要求自我，严谨、细致、尽职尽则，努力做好本职工作，团结同志，认真完成各项任务指标。参加工作以来，在大队领导及同志们的关心帮忙下，圆满完成了上级交给的各项工作任务，参与破获了各类刑事案件和行政案件，遇到集中统一行动更是通宵达旦，无论春夏秋冬，早上晚上，深夜凌晨什么时候接到报案，从未耽阁半分钟，做到及时汇报，及时处理，并在其中学习到了宝贵的经验，也体会到了刑警工作的辛苦与不易。</w:t>
      </w:r>
    </w:p>
    <w:p>
      <w:pPr>
        <w:ind w:left="0" w:right="0" w:firstLine="560"/>
        <w:spacing w:before="450" w:after="450" w:line="312" w:lineRule="auto"/>
      </w:pPr>
      <w:r>
        <w:rPr>
          <w:rFonts w:ascii="宋体" w:hAnsi="宋体" w:eastAsia="宋体" w:cs="宋体"/>
          <w:color w:val="000"/>
          <w:sz w:val="28"/>
          <w:szCs w:val="28"/>
        </w:rPr>
        <w:t xml:space="preserve">&gt;二、组织纪律方面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的接处警，每一次的接待群众，协助侦查每一起案件，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净化自身的社交圈、生活圈、娱乐圈，自觉维护人民警察在群众中的良好形象。参加工作以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多向老同志多请教，遇事冷静，克服急躁心理，细心、耐心地对待来访群众，工作中要更积极，主动上前一步，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辅警监控岗位工作总结4</w:t>
      </w:r>
    </w:p>
    <w:p>
      <w:pPr>
        <w:ind w:left="0" w:right="0" w:firstLine="560"/>
        <w:spacing w:before="450" w:after="450" w:line="312" w:lineRule="auto"/>
      </w:pPr>
      <w:r>
        <w:rPr>
          <w:rFonts w:ascii="宋体" w:hAnsi="宋体" w:eastAsia="宋体" w:cs="宋体"/>
          <w:color w:val="000"/>
          <w:sz w:val="28"/>
          <w:szCs w:val="28"/>
        </w:rPr>
        <w:t xml:space="preserve">20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辅警监控岗位工作总结5</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辅警监控岗位工作总结6</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