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城市党建工作总结【三篇】</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以下是为大家整理的关于城市党建工作总结的文章3篇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以下是为大家整理的关于城市党建工作总结的文章3篇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【篇1】城市党建工作总结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【篇2】城市党建工作总结</w:t>
      </w:r>
    </w:p>
    <w:p>
      <w:pPr>
        <w:ind w:left="0" w:right="0" w:firstLine="560"/>
        <w:spacing w:before="450" w:after="450" w:line="312" w:lineRule="auto"/>
      </w:pPr>
      <w:r>
        <w:rPr>
          <w:rFonts w:ascii="宋体" w:hAnsi="宋体" w:eastAsia="宋体" w:cs="宋体"/>
          <w:color w:val="000"/>
          <w:sz w:val="28"/>
          <w:szCs w:val="28"/>
        </w:rPr>
        <w:t xml:space="preserve">　　×年以来，×区以学习贯彻落实党的十九四中、五中全会精神和习近平新时代中国特色社会主义思想为契机，以提升基层党组织的组织力、号召力、凝聚力为重点，创新理念，积极探索，大胆实践，在抓好党组织自身建设的同时，注重抓好作用发挥，以党的建设高质量推动经济发展高质量，努力打造城市基层党建“样板”。</w:t>
      </w:r>
    </w:p>
    <w:p>
      <w:pPr>
        <w:ind w:left="0" w:right="0" w:firstLine="560"/>
        <w:spacing w:before="450" w:after="450" w:line="312" w:lineRule="auto"/>
      </w:pPr>
      <w:r>
        <w:rPr>
          <w:rFonts w:ascii="宋体" w:hAnsi="宋体" w:eastAsia="宋体" w:cs="宋体"/>
          <w:color w:val="000"/>
          <w:sz w:val="28"/>
          <w:szCs w:val="28"/>
        </w:rPr>
        <w:t xml:space="preserve">　　&gt;一、压实工作责任，夯实城市基层党建工作基础</w:t>
      </w:r>
    </w:p>
    <w:p>
      <w:pPr>
        <w:ind w:left="0" w:right="0" w:firstLine="560"/>
        <w:spacing w:before="450" w:after="450" w:line="312" w:lineRule="auto"/>
      </w:pPr>
      <w:r>
        <w:rPr>
          <w:rFonts w:ascii="宋体" w:hAnsi="宋体" w:eastAsia="宋体" w:cs="宋体"/>
          <w:color w:val="000"/>
          <w:sz w:val="28"/>
          <w:szCs w:val="28"/>
        </w:rPr>
        <w:t xml:space="preserve">　　(一)做好顶层设计。《中共×市委办公室关于实施×加强城市基层党建工作的意见(试行)》印发后，×区认真学习领会，结合×实际，制定印发了《关于实施“三级联创五化并举”加强城市基层党建工作的意见(试行)》文件，以区、街道、社区三级联动体系为依托，推动全区争创全省先进、街道争创全市先进、社区争创全区先进，带动街道社区与单位、行业及各领域党组织组织共建、资源共享、机制衔接、功能优化，实现硬件标准化、活动规范化、决策科学化、服务最优化、保障实效化的系统建设和整体建设。明确×、×作为试点街道先行先试、示范带动全区城市基层党建全面提升。</w:t>
      </w:r>
    </w:p>
    <w:p>
      <w:pPr>
        <w:ind w:left="0" w:right="0" w:firstLine="560"/>
        <w:spacing w:before="450" w:after="450" w:line="312" w:lineRule="auto"/>
      </w:pPr>
      <w:r>
        <w:rPr>
          <w:rFonts w:ascii="宋体" w:hAnsi="宋体" w:eastAsia="宋体" w:cs="宋体"/>
          <w:color w:val="000"/>
          <w:sz w:val="28"/>
          <w:szCs w:val="28"/>
        </w:rPr>
        <w:t xml:space="preserve">　　(二)织密组织网络。×区坚持把城市基层党建作为一个有机整体，打破过去把城市基层党建局限于社区党建的惯性思维，将城市非公企业、社会组织、各类园区、商务楼宇、商圈市场等新兴领域党建纳入城市基层党建进行系统谋划、整体推进，进一步织密组织网络，化小治理单元。目前，全区×个社区共建立社区党委×个，党总支×个，党支部×个，建立网格党支部×个，楼栋党小组×个，初步形成了“社区党组织+网格党支部+楼栋党小组”的三级组织构架。同时，注重推动传统社区党建与新兴领域党建融合，在社区挂靠设立小微企业党支部，在各类园区、商务楼宇、商贸街区普遍建立综合党组织，有效扩大了党的组织和工作覆盖。目前，已成立了×商圈党委、××科技园党总支、×楼宇党支部，进一步夯实了党在城市的执政根基。</w:t>
      </w:r>
    </w:p>
    <w:p>
      <w:pPr>
        <w:ind w:left="0" w:right="0" w:firstLine="560"/>
        <w:spacing w:before="450" w:after="450" w:line="312" w:lineRule="auto"/>
      </w:pPr>
      <w:r>
        <w:rPr>
          <w:rFonts w:ascii="宋体" w:hAnsi="宋体" w:eastAsia="宋体" w:cs="宋体"/>
          <w:color w:val="000"/>
          <w:sz w:val="28"/>
          <w:szCs w:val="28"/>
        </w:rPr>
        <w:t xml:space="preserve">　　(三)强化责任落实。建立基层党建工作双月座谈会制度，每两个月召开一次会议，每次选定一个主题，区属各党(工)委围绕会议主题进行座谈交流，并逐一汇报工作开展情况，以此来赛进度亮成绩，查问题明思路，交任务抓落实，推动党建各项工作任务落地见效。扎实开展×工作，通过“听、看、查、评”等方式，采取街道内部观摩、各街道交叉观摩、全区示范观摩三个步骤，扩大亮点、找准差距、补齐短板、破解难题。每半年组织开展一次全区示范观摩，由区委常委、组织部长带队，对部分基层党组织等进行集中观摩，通过听汇报、看资料、看设施、看品牌，通过总结典型、查找问题、探讨思路、传导责任，推动先进基层党组织示范引领、达标基层党组织奋力赶超、落后基层党组织加压前进。</w:t>
      </w:r>
    </w:p>
    <w:p>
      <w:pPr>
        <w:ind w:left="0" w:right="0" w:firstLine="560"/>
        <w:spacing w:before="450" w:after="450" w:line="312" w:lineRule="auto"/>
      </w:pPr>
      <w:r>
        <w:rPr>
          <w:rFonts w:ascii="宋体" w:hAnsi="宋体" w:eastAsia="宋体" w:cs="宋体"/>
          <w:color w:val="000"/>
          <w:sz w:val="28"/>
          <w:szCs w:val="28"/>
        </w:rPr>
        <w:t xml:space="preserve">　　&gt;二、博采他山之石，激发城市基层党建内生动力</w:t>
      </w:r>
    </w:p>
    <w:p>
      <w:pPr>
        <w:ind w:left="0" w:right="0" w:firstLine="560"/>
        <w:spacing w:before="450" w:after="450" w:line="312" w:lineRule="auto"/>
      </w:pPr>
      <w:r>
        <w:rPr>
          <w:rFonts w:ascii="宋体" w:hAnsi="宋体" w:eastAsia="宋体" w:cs="宋体"/>
          <w:color w:val="000"/>
          <w:sz w:val="28"/>
          <w:szCs w:val="28"/>
        </w:rPr>
        <w:t xml:space="preserve">　　(一)积极学习借鉴，吸纳百家之长。全市“×党建计划”全面进步年暨城市基层党建工作推进会召开后，为进一步学习城市基层党建工作先进经验，开拓思路，×区委常委、组织部长×带队，先后×次组织街道党工委副书记、集聚区分管领导、“两新”党组织书记×余人次，到×等地学习社区党建、非公企业党建、社会组织党建、互联网党建等内容。组织街道党工委副书记，赴×等发达地区，交流学习城市基层党建先进工作经验，通过观摩学习，进一步开阔了眼界、理清了思路、明确了方向。</w:t>
      </w:r>
    </w:p>
    <w:p>
      <w:pPr>
        <w:ind w:left="0" w:right="0" w:firstLine="560"/>
        <w:spacing w:before="450" w:after="450" w:line="312" w:lineRule="auto"/>
      </w:pPr>
      <w:r>
        <w:rPr>
          <w:rFonts w:ascii="宋体" w:hAnsi="宋体" w:eastAsia="宋体" w:cs="宋体"/>
          <w:color w:val="000"/>
          <w:sz w:val="28"/>
          <w:szCs w:val="28"/>
        </w:rPr>
        <w:t xml:space="preserve">　　(二)坚持试点先行，实现稳步推进。×作为城市基层党建试点街道，先行一步，分别由街道党工委书记带队，组织社区党组织书记、街道党务干部等赴×等地学习城市基层党建工作和社区治理先进经验，为试点工作提供了有益借鉴。目前，两个试点街道已建立了×工作台账，明确了工作思路，细化了具体措施，确定了完成时限。</w:t>
      </w:r>
    </w:p>
    <w:p>
      <w:pPr>
        <w:ind w:left="0" w:right="0" w:firstLine="560"/>
        <w:spacing w:before="450" w:after="450" w:line="312" w:lineRule="auto"/>
      </w:pPr>
      <w:r>
        <w:rPr>
          <w:rFonts w:ascii="宋体" w:hAnsi="宋体" w:eastAsia="宋体" w:cs="宋体"/>
          <w:color w:val="000"/>
          <w:sz w:val="28"/>
          <w:szCs w:val="28"/>
        </w:rPr>
        <w:t xml:space="preserve">　　(三)选好头雁队伍，提供人才保障。×区以社区“两委”换届为契机，加大新任社区“两委”干部培训力度。先后组织集中培训×次，通过主题讲座、专家授课、经验交流、现场观摩、理论考试、观看专题片等形式，从习近平新时代中国特色社会主义思想、党的十九届四中、五中全会精神、党建业务知识、基层组织建设、社区治理和服务创新等方面进行培训，进一步提升了社区党组织书记抓党建强服务的能力和抓班子带队伍的水平。</w:t>
      </w:r>
    </w:p>
    <w:p>
      <w:pPr>
        <w:ind w:left="0" w:right="0" w:firstLine="560"/>
        <w:spacing w:before="450" w:after="450" w:line="312" w:lineRule="auto"/>
      </w:pPr>
      <w:r>
        <w:rPr>
          <w:rFonts w:ascii="宋体" w:hAnsi="宋体" w:eastAsia="宋体" w:cs="宋体"/>
          <w:color w:val="000"/>
          <w:sz w:val="28"/>
          <w:szCs w:val="28"/>
        </w:rPr>
        <w:t xml:space="preserve">　　&gt;三、创新思路理念，打造城市基层党建新“样板”</w:t>
      </w:r>
    </w:p>
    <w:p>
      <w:pPr>
        <w:ind w:left="0" w:right="0" w:firstLine="560"/>
        <w:spacing w:before="450" w:after="450" w:line="312" w:lineRule="auto"/>
      </w:pPr>
      <w:r>
        <w:rPr>
          <w:rFonts w:ascii="宋体" w:hAnsi="宋体" w:eastAsia="宋体" w:cs="宋体"/>
          <w:color w:val="000"/>
          <w:sz w:val="28"/>
          <w:szCs w:val="28"/>
        </w:rPr>
        <w:t xml:space="preserve">　　城市基层党建是一个大课题，×区坚持把巩固党的执政基础、增进群众福祉作为贯穿城市基层党建的主线，以党的建设引领基层治理，以党的建设高质量推动经济发展高质量。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　　(一)让阵地成为最红的火炬。202_年以来，×区不断加强党建阵地建设，夯实工作基础。一是优化社区党群服务中心。街道社区党群服务中心按照“办公场地最小化、服务场地最大化”的理念，腾退办公用房，将尽可能多的场地空间用于服务辖区居民。提倡“一室多用”，在规划社区党群服务中心的空间布局时，最大限度听取群众意见，回应居民群众多元诉求，对原本办公化、行政化的党群服务中心进行亲民化、便民化、温馨化改造，科学合理设置新时代学习大讲堂、党建书屋、儿童之家、家风馆、书画室、舞蹈室等活动场所，将传统的办公场所变为互动式开放式的共建共享新家园，让辖区居民愿来、爱来、常来。×年，累计投入×余万元用于党建阵地建设。二是建设党建文化广场。在对社区党群服务中心改造的同时，依托城市小游园打造党建文化广场，推动党建工作由室内向室外拓展。党建文化广场通过展示党的光辉历程、党建知识、×区史、街道社区党建工作、优秀共产党员等内容，传播党建文化正能量，彰显×历史底蕴、人文特色，使辖区广大党员群众在休闲娱乐中潜移默化地接受教育。依托党建文化广场，街道社区组织党员群众开展流动讲习、支部主题党日、党课教育、文艺演出等活动，让党建工作从条条框框的规章制度中跳出来，走到广大党员群众的身边、走到广大党员群众的心中，打造可触摸可感知的身边党建。目前，×区已打造党建文化广场×个。三是打造开放式组织生活基地。×作为人口大区、经济大区、工业大区、科技大区，各类党建资源十分丰富。为进一步拓展城市基层党建工作的内涵和外延，×区着力整合机关、街道、社区、国有企业、“两新”组织等红色阵地资源，创新打造出基础型、红色型、公益型、科技型等不同类型的开放式组织生活基地×个，开发电脑、微信公众号、热线电话、线下预约四种预约方式，按需设计内涵丰富、活动鲜明的菜单内容，增强基层组织生活的针对性和实效性。开放式组织生活基地的运营，盘活了全区的红色阵地资源，提高了各领域党建阵地的利用率，极大增强了广大党员群众参与组织生活的积极性和主动性。自开放以来，先后有×批×余人次到开放式组织生活基地参观学习。</w:t>
      </w:r>
    </w:p>
    <w:p>
      <w:pPr>
        <w:ind w:left="0" w:right="0" w:firstLine="560"/>
        <w:spacing w:before="450" w:after="450" w:line="312" w:lineRule="auto"/>
      </w:pPr>
      <w:r>
        <w:rPr>
          <w:rFonts w:ascii="宋体" w:hAnsi="宋体" w:eastAsia="宋体" w:cs="宋体"/>
          <w:color w:val="000"/>
          <w:sz w:val="28"/>
          <w:szCs w:val="28"/>
        </w:rPr>
        <w:t xml:space="preserve">　　(二)让服务成为最好的行动。党建阵地的日益完善为基层党组织更好地服务党员群众提供了必要保证，用好用活用实党建阵地，服务好辖区广大党员群众，是工作的出发点和落脚点。一是时代讲习聚民心。为充分发挥基层党组织的政治功能和服务功能，不断满足居民群众日益增长的精神文化需求，×区着力在街道社区、机关、学校、“两新”组织等领域，打造融学思践悟于一体的新时代学习大讲堂。通过深挖各类优秀人才，组建由专家学者、党员领导干部、基层党组织书记、“两代表一委员”、党员志愿者、先进模范人物、草根能人等组成的专业化讲师团队;以“感党恩、听党话、跟党走”为主题，开设主题党课、党史教育、书画、国学、声乐、舞蹈、智能手机应用等多门特色课程;采取室内讲与楼院讲、固定讲与流动讲、线上讲与线下讲、集中讲与分散讲、专家讲与业余讲、党员讲与群众讲相结合的讲习方式，将学习大讲堂打造成党员群众提高党性修养、学习实用技能、接受艺术熏陶、弘扬传统文化的大课堂。全区学习大讲堂已开展活动×余场，参与党员群众×余人次。二是党建品牌安民心。为进一步提高基层党组织服务党员群众的能力水平，×区广泛开展“一社区一特色”党建品牌创建活动，按照“一点一策”的原则，根据每个社区的硬件设施、党建基础、居民实际需求等个性差异，引导培育对象结合自身实际，找准党建工作与本单位中心工作的最佳结合点，培育党建品牌项目，不断丰富完善品牌内涵，着力打造一批各具特点、成效明显、可复制的基层党建特色品牌，让社区服务更加贴近基层、贴近群众。目前，×等一批党建特色品牌深受党员群众欢迎，取得了“看得见、评价好、党员群众满意”的实效。三是红色基因暖民心。×作为×精神的孕育形成地，更应该将×精神视为宝贵精神财富，代代传承，发扬光大。为此，×在全区开展了×党建创新提升活动，旨在传承、发扬好以×精神为代表的红色基因，努力学习×精神，激发全区广大党员“不忘初心、牢记使命”，争做×式好党员好干部。全区各级党组织通过开展×精神大讨论、支部主题党日、学习大讲堂讲习、“听一听老党员们的入党初心”等活动，进一步激发×人民内心的自豪感、荣誉感、使命感，为×各项事业发展营造良好氛围。制作完成的宣传×精神系列微视频《×》，视频播放量已超过×万次，涌现出了×岁积极入党的老人×的感人事迹，初步形成了学习践行×精神的新风尚。</w:t>
      </w:r>
    </w:p>
    <w:p>
      <w:pPr>
        <w:ind w:left="0" w:right="0" w:firstLine="560"/>
        <w:spacing w:before="450" w:after="450" w:line="312" w:lineRule="auto"/>
      </w:pPr>
      <w:r>
        <w:rPr>
          <w:rFonts w:ascii="宋体" w:hAnsi="宋体" w:eastAsia="宋体" w:cs="宋体"/>
          <w:color w:val="000"/>
          <w:sz w:val="28"/>
          <w:szCs w:val="28"/>
        </w:rPr>
        <w:t xml:space="preserve">　　(三)让创新成为发展的动力。×区聚焦居民群众需求，坚持党建引领，积极引导辖区资源积极参与社区治理，以服务的精准化提升辖区居民群众幸福指数。一是引领驻区单位共同治理。×区坚持城市大党建工作理念，健全区、街道、社区三级联动体系，强化党组织引领统筹功能，有机联结驻区单位、非公企业、社会组织等各领域党组织，通过建立区域性党组织，完善区域党建联席会、共建项目认领制和区域化党建述职评议等制度，健全需求清单、资源清单、项目清单“三张清单”，有效实现区域内各类党建资源的众筹和党建项目的精准对接、融合共享，以党建凝聚区域发展合力。全区×个街道和×个社区均已建成“区域党(工)委”，实现了区域化党建工作机制全覆盖，参与共驻共建党组织×个，吸纳兼职委员×名，协调解决问题×余项，共享场地、物资等×个(处)。二是引领社会力量参与治理。构建以政府购买服务为牵引，以社区为平台，以社会组织为载体，以社会工作者为骨干，以满足居民需求为导向的“三社联动”工作机制。发挥社区党组织政治引领作用，通过引入运营成熟的专业社会组织、培育孵化居民自治社会组织，为居民提供个性化服务、专业化服务、定制化服务。如×结合“三社联动”工作，引进×等社会组织×家，先后开展了“阅读正当时，书香进心田”“五大一强，连民心解民困”“美丽妈妈，幸福家庭”等活动，实现了社区党组织、居民群众需求和社会组织服务的有效对接。三是引领红色物业参与治理。在×区老旧小区居多，因年代久远，硬件设施陈旧，物业服务不到位，造成居民与物业之间存在矛盾。为破解这一难题，×区探索在业主委员会、小区物业公司成立党的组织，打造“红色物业”。依托社区区域化党委，建立联动组织、搭建联动平台、整合联动力量，逐步形成在党组织领导下的居委会、业主委员会和物业公司“三方联动”机制，使业主委员会和物业公司成为党组织联系和服务群众的重要力量，形成以社区党委为主导、居民群众、物业公司多方参与社区治理的共治格局。×将“红色物业”作为社区治理体系和治理能力现代化的有效载体，把党的组织建在物业服务企业，把物业服务融入社区治理中，共同参与社区建设，联合辖区×物业党支部开展宣传党的十九届五中全会精神、安全知识普及、“爱心粽传递祝福、端午节重温民俗”“十一升国旗”等丰富多彩的活动，营造出更加和谐宜居的新家园。</w:t>
      </w:r>
    </w:p>
    <w:p>
      <w:pPr>
        <w:ind w:left="0" w:right="0" w:firstLine="560"/>
        <w:spacing w:before="450" w:after="450" w:line="312" w:lineRule="auto"/>
      </w:pPr>
      <w:r>
        <w:rPr>
          <w:rFonts w:ascii="黑体" w:hAnsi="黑体" w:eastAsia="黑体" w:cs="黑体"/>
          <w:color w:val="000000"/>
          <w:sz w:val="36"/>
          <w:szCs w:val="36"/>
          <w:b w:val="1"/>
          <w:bCs w:val="1"/>
        </w:rPr>
        <w:t xml:space="preserve">【篇3】城市党建工作总结</w:t>
      </w:r>
    </w:p>
    <w:p>
      <w:pPr>
        <w:ind w:left="0" w:right="0" w:firstLine="560"/>
        <w:spacing w:before="450" w:after="450" w:line="312" w:lineRule="auto"/>
      </w:pPr>
      <w:r>
        <w:rPr>
          <w:rFonts w:ascii="宋体" w:hAnsi="宋体" w:eastAsia="宋体" w:cs="宋体"/>
          <w:color w:val="000"/>
          <w:sz w:val="28"/>
          <w:szCs w:val="28"/>
        </w:rPr>
        <w:t xml:space="preserve">　　今年来，陇西县按照中共定西市委《关于构建融合共建党建综合体全面提升城市基层治理水平的实施意见》〔定发（202_）10号〕要求，坚持“区域统筹、融合联动、共驻共建、协调发展”思路，推进传统社区党建与驻区单位、新兴领域党建融合，把各领域党组织和党员动员起来、力量整合起来、作用发挥出来，推动城市基层党建由上级发力向基层发力、由单兵作战向整体作战、由封闭运行向融合发展、由粗放管理向精细管理转变，全县城市基层党建工作有效提升。现就我县城市基层党建工作进展情况汇报如下：</w:t>
      </w:r>
    </w:p>
    <w:p>
      <w:pPr>
        <w:ind w:left="0" w:right="0" w:firstLine="560"/>
        <w:spacing w:before="450" w:after="450" w:line="312" w:lineRule="auto"/>
      </w:pPr>
      <w:r>
        <w:rPr>
          <w:rFonts w:ascii="宋体" w:hAnsi="宋体" w:eastAsia="宋体" w:cs="宋体"/>
          <w:color w:val="000"/>
          <w:sz w:val="28"/>
          <w:szCs w:val="28"/>
        </w:rPr>
        <w:t xml:space="preserve">　　（一）抓部署，促跟进督导“常态化”。一是及时安排部署。在4月1日县委工作会议上，聚焦规范运行机制、优化组织设置、强化基层治理、增强服务能力等方面，对全面加强城市社区基层党建工作进行了安排部署。在3月30日全县基层党建重点工作任务暨“四抓两整治”工作推进会上，就做好贯彻落实全省城市基层党建工作推进会议精神、省委“1+4”政策文件，高标准创建城市基层党建示范点，召开构建城市社区大党委格局全面提升社区党建工作水平推进会做了进一步部署安排。二是有序跟进推动。4月2日至3日，先后在巩昌镇、文峰镇召开构建城市大党建工作格局暨示范创建推进会议，对加强城市基层党建、开展共驻共治共建、推进示范创建工作做了全面跟进部署，并就抓好城市党建工作做了专题培训。同时，在每半月召开的基层党建重点工作调度推进会上，以下任务、交作业的方式对城市基层党建工作进行调度推进。</w:t>
      </w:r>
    </w:p>
    <w:p>
      <w:pPr>
        <w:ind w:left="0" w:right="0" w:firstLine="560"/>
        <w:spacing w:before="450" w:after="450" w:line="312" w:lineRule="auto"/>
      </w:pPr>
      <w:r>
        <w:rPr>
          <w:rFonts w:ascii="宋体" w:hAnsi="宋体" w:eastAsia="宋体" w:cs="宋体"/>
          <w:color w:val="000"/>
          <w:sz w:val="28"/>
          <w:szCs w:val="28"/>
        </w:rPr>
        <w:t xml:space="preserve">　　（二）抓机制，促工作合力“最大化”。一是健全组织体系。推行社区“大党委”机制，选聘驻区37名机关事业单位、12名国有企业、6名非公企业党组织负责人担任社区“大党委”兼职委员，建立兼职委员责任清单管理和“轮值主席”制度，每月召开1次“大党委”会议，实现共建单位“小系统”有效融入城市“大党建”。全面推行联席会议机制，结合11个社区实际，组织129家驻区单位、281家小区楼院、50家物业公司每季度召开1次联席会议，引导其献智献策、出资出力解决区域化党建工作中的重点、难点和热点问题，形成了纵向到网格、横向到党员的组织体系。二是健全责任体系。成立全县城市基层党建工作领导小组，组织协调、督促落实、统筹解决工作的热点难点问题，推动城市基层党建各项工作任务落地见效。推行“三级联动”考评机制，采取社区评议、乡镇党委评定、县级评审方式，每季度对驻区单位及相关组织进行考评，对考评结果靠后的机关事业单位纳入年度综合考核依据，相关组织由主管行业部门“黄牌”通报，构建了“县级统揽、乡镇党委抓总、社区党组织负责、驻区单位配合、在职党员参与”的城市基层党建责任体系。全面推行抓党建责任纪实制度，夯实责任促进层层落实。三是健全保障体系。建立县财政预算、县管党费以奖代补、辖区单位投入、社会赞助为一体的城市党建工作经费保障机制。县财政按每年不少于10万元为每个社区拨付工作经费。全县6个社区活动场所达到200平方米以上，11个社区全部建立布局合理、功能完备的社区党群服务中心。</w:t>
      </w:r>
    </w:p>
    <w:p>
      <w:pPr>
        <w:ind w:left="0" w:right="0" w:firstLine="560"/>
        <w:spacing w:before="450" w:after="450" w:line="312" w:lineRule="auto"/>
      </w:pPr>
      <w:r>
        <w:rPr>
          <w:rFonts w:ascii="宋体" w:hAnsi="宋体" w:eastAsia="宋体" w:cs="宋体"/>
          <w:color w:val="000"/>
          <w:sz w:val="28"/>
          <w:szCs w:val="28"/>
        </w:rPr>
        <w:t xml:space="preserve">　　（三）抓管理，促基层治理“精细化”。一是对楼宇小区实行网格管理。推行“一网三建（驻社区单位共驻共建、在职党强化责任担当员到社区帮建、干部联系居民联建）”的网格综合管理平台，形成“社区党委—小区党小组—楼栋党员”的网格化管理平台，将每个社区划分为若干网格，并在网格小区设置党组织、楼栋单元设立党员楼栋长，将“条”上、“点”上力量下沉融入网格，以“小网格”构筑“大治理”。二是对驻区单位实行项目管理。在乡镇党委统筹协调下，组织驻区单位与社区签订共驻共建责任书，按月制定计划，明确驻区单位在社区基础建设、公共服务、精神文明、城市管理等方面职责和任务，并将参与共驻共建情况定期反馈上级主管部门，纳入目标责任考核，推动共驻共建制度化、长效化。三是对社区党员实行精细管理。将社区党员分普通、流动、在职、离退休和新兴领域5大类，分层建立台账，分类施策管理，增强党员教育管理针对性、实效性。同时，依托党员微信群、党员QQ群、微信公众平台等建立社区网络“党组织”，搭建社区党员特别是流动党员学习培训、教育管理、组织生活、服务互助、交流分享新阵地。</w:t>
      </w:r>
    </w:p>
    <w:p>
      <w:pPr>
        <w:ind w:left="0" w:right="0" w:firstLine="560"/>
        <w:spacing w:before="450" w:after="450" w:line="312" w:lineRule="auto"/>
      </w:pPr>
      <w:r>
        <w:rPr>
          <w:rFonts w:ascii="宋体" w:hAnsi="宋体" w:eastAsia="宋体" w:cs="宋体"/>
          <w:color w:val="000"/>
          <w:sz w:val="28"/>
          <w:szCs w:val="28"/>
        </w:rPr>
        <w:t xml:space="preserve">　　（四）抓载体，促为民服务“便捷化”。一是做实“三张清单”。坚持全域融合为导向，以做实用活“资源清单、需求清单、项目清单”三张清单为抓手，由11个社区党组织通过入户走访、召开居民代表会、居民小组会、网格会、院落楼幢会、微信群征求意见等方式收集群众需求，梳理形成“需求清单”44项，确保社区党组织和共建单位知道能做什么、该做什么。驻区单位坚持“居民群众所盼、自身力所能及”原则，结合本单位人才、资金、技术、场地、设施等资源优势和在职党员特长，通过与社区党组织协调对接，向社区党组织提供“资源清单”32条。同时，由社区党组织将需求清单与服务资源“连连看”，配对形成“项目清单”32项，并对服务项目、服务内容、认领单位、开展时间地点等内容进行公开，做到居民按需求“点单”、社区按地域“派单”、驻区单位按资源“接单”，实现了组织联建、和谐联创、服务联动、资源共享。二是推进“三社联动”。按照“分类管理、分类建设、整体提升”思路，力促社区、社会组织、社会工作者“互联、互动、互补”。全面推行“社区搭台、社会组织唱戏”的治理服务模式，依托社区党群服务中心、小区物业活动中心引入社会组织62家，社会工作者23名，并按照“群众所需、自身所能”开展“居家便民”“幼苗呵护”“矛盾调解”“文化生活”“三留守关爱”等“零距离”服务，实现社区服务治理“大合唱”。三是实施“党群连心线”工程。建立完善首问负责制、限时办结制、服务代理（办）制、情况报告制、岗位责任制、服务承诺制等工作制度，通过在社区楼群小区设立民情信箱、开通民情热线、建立民情信息队伍、记写民情日记、印发民情连心卡、召开民情恳谈会、开展“四百”活动等多种方式，形成了规范的民意汇集、反映工作、调解处理的工作机制。全面推行党员网格化管理和干部“双包一访”工作责任制，落实马上办、代着办、领着办、流动办“四办”工作法，由社区党员干部轮班坐班，先后为社区居民提供城市低保、医疗保险、养老保健、就业培训、精神文明等精准化精细化便民服务12000多件。建立党支部堡垒指数、干部服务指数、党员先锋指数“三项指数”考评机制，通过积分考核和定性分析，激励党支部和党员干部履行职责、创先争优、为民服务。</w:t>
      </w:r>
    </w:p>
    <w:p>
      <w:pPr>
        <w:ind w:left="0" w:right="0" w:firstLine="560"/>
        <w:spacing w:before="450" w:after="450" w:line="312" w:lineRule="auto"/>
      </w:pPr>
      <w:r>
        <w:rPr>
          <w:rFonts w:ascii="宋体" w:hAnsi="宋体" w:eastAsia="宋体" w:cs="宋体"/>
          <w:color w:val="000"/>
          <w:sz w:val="28"/>
          <w:szCs w:val="28"/>
        </w:rPr>
        <w:t xml:space="preserve">　　（五）抓引领，促城市发展“高效化”。一是强化政治引领。拓展丰富“三会一课”“主题党日”的内容和形式，组织辖区各单位、行业、领域党组织主动走出“大院”“围墙”，利用干部人才、场所设施、专业特长等优势资源，按照每年至少进社区讲1次党课、与社区党员共过1次组织生活、开展1次点亮“微心愿”活动、举办1次文艺演出进小区活动、参加1次政策宣传活动、与辖区居民共过1个传统节日的“六个一”活动，在小区、广场、楼院等场所开展党的最新理论、社会主义核心价值观、政策法规、文明新风等宣传教育，推动移风易俗，引导主流思想，营造良好风气，让居民群众在喜闻乐见的活动中接受思想教育，提升整体素质。二是强化组织引领。依托社区“大党委”，整合驻区单位及社区物业、楼栋长、商户等参与，充分发挥在城市管理服务、环境卫生整治、维护社会稳定中的积极作用，增强居民群众的获得感、幸福感。按照“应建尽建”原则，建立县级领导联抓、非公经济组织党委和社会组织党委主抓、行业主管部门协抓、区域乡镇兜底包抓、党建指导员督抓机制，采取单键、联合、挂靠建、依托建、派驻建等方式大抓党组织建设，非公企业党和社会组织党组织覆盖率分别达到75%和60%以上，“两新”组织党的工作实现全覆盖；在“两新”组织积极开展“三岗联创”“三学三比”等活动，引导党员立足岗位促进企业发展、争做合格党员，把党建优势转化为发展优势。三是强化示范引领。坚持先行先试、抓点示范、以点带面、整体提升，创建巩昌镇南城社区、西城社区，文峰镇交通社区、东铺社区4个示范社区，巩昌镇开元华府、丽苑新城、巩昌文苑，文峰镇金海名苑、馨满园5个示范小区。同时，坚持抓队伍、强引领，在11个社区全面推行党组织书记和居委会主任“一肩挑”，“一肩挑”比率达到100%，并储备社区党组织书记后备人选22名；举办各类培训班3场次，对11名社区党组织书记进行了全覆盖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2025-01-31T11:15:34+08:00</dcterms:created>
  <dcterms:modified xsi:type="dcterms:W3CDTF">2025-01-31T11:15:34+08:00</dcterms:modified>
</cp:coreProperties>
</file>

<file path=docProps/custom.xml><?xml version="1.0" encoding="utf-8"?>
<Properties xmlns="http://schemas.openxmlformats.org/officeDocument/2006/custom-properties" xmlns:vt="http://schemas.openxmlformats.org/officeDocument/2006/docPropsVTypes"/>
</file>