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曲靖营商环境工作总结(精选6篇)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曲靖营商环境工作总结1（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曲靖营商环境工作总结1</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曲靖营商环境工作总结2</w:t>
      </w:r>
    </w:p>
    <w:p>
      <w:pPr>
        <w:ind w:left="0" w:right="0" w:firstLine="560"/>
        <w:spacing w:before="450" w:after="450" w:line="312" w:lineRule="auto"/>
      </w:pPr>
      <w:r>
        <w:rPr>
          <w:rFonts w:ascii="宋体" w:hAnsi="宋体" w:eastAsia="宋体" w:cs="宋体"/>
          <w:color w:val="000"/>
          <w:sz w:val="28"/>
          <w:szCs w:val="28"/>
        </w:rPr>
        <w:t xml:space="preserve">楼坝近年来，县行政审批服务局认真贯彻落实中央和省市县关于放管服改革和优化营商环境系列重要部署，深化“一窗受理、一次办好”改革，实施优化营商环境“六大行动”，推进简政放权，攻坚流程再造，努力建设服务型政府，放管服改革和优化营商环境各项工作取得良好成效。</w:t>
      </w:r>
    </w:p>
    <w:p>
      <w:pPr>
        <w:ind w:left="0" w:right="0" w:firstLine="560"/>
        <w:spacing w:before="450" w:after="450" w:line="312" w:lineRule="auto"/>
      </w:pPr>
      <w:r>
        <w:rPr>
          <w:rFonts w:ascii="宋体" w:hAnsi="宋体" w:eastAsia="宋体" w:cs="宋体"/>
          <w:color w:val="000"/>
          <w:sz w:val="28"/>
          <w:szCs w:val="28"/>
        </w:rPr>
        <w:t xml:space="preserve">&gt;一、以放管服改革为引领，以实施流程再造为抓手，着力打造精简高效的办事环境</w:t>
      </w:r>
    </w:p>
    <w:p>
      <w:pPr>
        <w:ind w:left="0" w:right="0" w:firstLine="560"/>
        <w:spacing w:before="450" w:after="450" w:line="312" w:lineRule="auto"/>
      </w:pPr>
      <w:r>
        <w:rPr>
          <w:rFonts w:ascii="宋体" w:hAnsi="宋体" w:eastAsia="宋体" w:cs="宋体"/>
          <w:color w:val="000"/>
          <w:sz w:val="28"/>
          <w:szCs w:val="28"/>
        </w:rPr>
        <w:t xml:space="preserve">（一）深化简政放权。近年来，我们共取消行政审批事项取消235项，调整454项、承接上级人民政府下放（含委托下发）行政审批事项67项、下放（含委托下发）乡镇行政审批41项。落实市县同权改革，承接市级下放事项175项（直接行使52项、受理审核权与批准权适当分离的123项），构建了市县扁平化审批体制。通过简政放权和市县同权改革，及时取消调整承接和下发行政许可事项，特别是涉及企业投资项目核准、生产经营活动许可及社会组织和个人资格资质认定的审批事项被取消，放宽了市场准入门槛，激发了市场活力。</w:t>
      </w:r>
    </w:p>
    <w:p>
      <w:pPr>
        <w:ind w:left="0" w:right="0" w:firstLine="560"/>
        <w:spacing w:before="450" w:after="450" w:line="312" w:lineRule="auto"/>
      </w:pPr>
      <w:r>
        <w:rPr>
          <w:rFonts w:ascii="宋体" w:hAnsi="宋体" w:eastAsia="宋体" w:cs="宋体"/>
          <w:color w:val="000"/>
          <w:sz w:val="28"/>
          <w:szCs w:val="28"/>
        </w:rPr>
        <w:t xml:space="preserve">（二）打造信息化政务服务平台。县行政审批服务局高度重视网络智能化、数字化建设，20xx年投资913万元高标准建设县为民服务中心智慧大厅，配备智能叫号机、自助查询机、自助填表机和样表机，智能化、数字化服务水平大幅度提升。进一步优化功能区、窗口布局，按照办事流程中各职能部门关联程度，设立14个功能区，将全县43家县直部门、单位的1270项政务服务事项，1158项“一次办好”颗粒化事项集中到县为民服务中心办理。为企业群众提供一站式服务。如投资项目服务区，集合了国土、住建、发改、环保等审批职能，企业在一个功能区就可咨询、办理全部关联事项，减少企业跑腿次数。14个功能区共设置窗口185个，有工作人员330余人，基本实现了“三集中三到位”和“进一扇门、办所有事”的目标。目前中心每日接待群众1500余人次，平均每日办件量1000余件。</w:t>
      </w:r>
    </w:p>
    <w:p>
      <w:pPr>
        <w:ind w:left="0" w:right="0" w:firstLine="560"/>
        <w:spacing w:before="450" w:after="450" w:line="312" w:lineRule="auto"/>
      </w:pPr>
      <w:r>
        <w:rPr>
          <w:rFonts w:ascii="宋体" w:hAnsi="宋体" w:eastAsia="宋体" w:cs="宋体"/>
          <w:color w:val="000"/>
          <w:sz w:val="28"/>
          <w:szCs w:val="28"/>
        </w:rPr>
        <w:t xml:space="preserve">（三）深化审批流程再造。按照审批服务便民化的要求，对依申请办理的政务服务事项进行全面梳理，持续开展“减事项、减环节、减材料、减时限”。通过模拟审批、容缺审批、联合审图、踏勘前置、承诺制、帮办代办等方式打破原来条块分割、互为前置的诸多壁垒，使审批流程更优、环节更少、时限更短、成本更低、效率更高。按照“一个窗口、一套材料、一张表单、一个流程”的要求，开展“一件事”主题式服务，在审批局梳理完成“一链办理”事项55项的\'基础上，进一步收集汇总公安、税务等窗口“一链办理”高频事项清单，并制作成二维码墙。通过流程再造，明确“马上办”事项47项;“容缺办”事项26项，共容缺材料57件；首批涉企告知承诺事项32个；共精简材料98项、压缩环节58个、压缩时限137天。目前，企业开办4个小时即可拿照，不动产登记所有业务均可1个工作日完成，投资项目全过程不超过80天。</w:t>
      </w:r>
    </w:p>
    <w:p>
      <w:pPr>
        <w:ind w:left="0" w:right="0" w:firstLine="560"/>
        <w:spacing w:before="450" w:after="450" w:line="312" w:lineRule="auto"/>
      </w:pPr>
      <w:r>
        <w:rPr>
          <w:rFonts w:ascii="宋体" w:hAnsi="宋体" w:eastAsia="宋体" w:cs="宋体"/>
          <w:color w:val="000"/>
          <w:sz w:val="28"/>
          <w:szCs w:val="28"/>
        </w:rPr>
        <w:t xml:space="preserve">（四）推进政务服务事项标准化。按照省市政务服务标准化要求，重新梳理制作服务指南、业务手册，制作规范化填报样本和经典案例；按照主题模块编制民生一本通、投资项目报批报建指南、经商办企业一口清等，打造XX便民利企的审批服务标准化百科全书。通过“政务服务大讲堂”等方式加强业务培训，为实现“前台综合受理、后台分类审批、统一窗口出件”目标打下坚实基础。</w:t>
      </w:r>
    </w:p>
    <w:p>
      <w:pPr>
        <w:ind w:left="0" w:right="0" w:firstLine="560"/>
        <w:spacing w:before="450" w:after="450" w:line="312" w:lineRule="auto"/>
      </w:pPr>
      <w:r>
        <w:rPr>
          <w:rFonts w:ascii="宋体" w:hAnsi="宋体" w:eastAsia="宋体" w:cs="宋体"/>
          <w:color w:val="000"/>
          <w:sz w:val="28"/>
          <w:szCs w:val="28"/>
        </w:rPr>
        <w:t xml:space="preserve">（五）推进政务服务基层延伸。积极推进镇村政务服务体系建设，完善三级政务体系。梳理印发了133项镇街为民服务中心办理事项清单和61项村（社区）为民服务站及66项城市社区帮办代办事项清单；制定45项《镇（街）村（社区）为民服务建设标准》；推进市场监管所等站所进驻镇街为民服务中心。在镇街中心实施“一窗受理”改革，在深入镇街现场开展调研基础上，在全市率先印发《推进镇街“一窗受理、一次办好”改革加强政务服务标准化建设的指导意见》，从四个层面、五项重点指导今年全年镇村中心建设。大力推行帮办代办、预约、延时等服务，努力实现“小事不出村、大事不出镇”目标。</w:t>
      </w:r>
    </w:p>
    <w:p>
      <w:pPr>
        <w:ind w:left="0" w:right="0" w:firstLine="560"/>
        <w:spacing w:before="450" w:after="450" w:line="312" w:lineRule="auto"/>
      </w:pPr>
      <w:r>
        <w:rPr>
          <w:rFonts w:ascii="宋体" w:hAnsi="宋体" w:eastAsia="宋体" w:cs="宋体"/>
          <w:color w:val="000"/>
          <w:sz w:val="28"/>
          <w:szCs w:val="28"/>
        </w:rPr>
        <w:t xml:space="preserve">&gt;二、以企业群众需求为导向，以解决实际问题为目标，努力营造企业群众满意型服务环境</w:t>
      </w:r>
    </w:p>
    <w:p>
      <w:pPr>
        <w:ind w:left="0" w:right="0" w:firstLine="560"/>
        <w:spacing w:before="450" w:after="450" w:line="312" w:lineRule="auto"/>
      </w:pPr>
      <w:r>
        <w:rPr>
          <w:rFonts w:ascii="宋体" w:hAnsi="宋体" w:eastAsia="宋体" w:cs="宋体"/>
          <w:color w:val="000"/>
          <w:sz w:val="28"/>
          <w:szCs w:val="28"/>
        </w:rPr>
        <w:t xml:space="preserve">（一）建立政务服务“好差评”机制。制定吐槽找茬、好差评制度，通过电话回访、上门走访、网上评价等多渠道收集企业群众对政务服务流程的意见建议；在大厅咨询台设置专门找茬窗口，企业在办事过程中遇到的任何问题，都可以通过找茬专窗进行投诉和意见反馈。针对企业反馈的问题和建议，能当场整改的立即落实，不能当场整改的，定期召开专题会议研究解决措施，解决后第一时间反馈企业，力求做到企业群众有所呼，审批局必有所应。</w:t>
      </w:r>
    </w:p>
    <w:p>
      <w:pPr>
        <w:ind w:left="0" w:right="0" w:firstLine="560"/>
        <w:spacing w:before="450" w:after="450" w:line="312" w:lineRule="auto"/>
      </w:pPr>
      <w:r>
        <w:rPr>
          <w:rFonts w:ascii="宋体" w:hAnsi="宋体" w:eastAsia="宋体" w:cs="宋体"/>
          <w:color w:val="000"/>
          <w:sz w:val="28"/>
          <w:szCs w:val="28"/>
        </w:rPr>
        <w:t xml:space="preserve">（二）大力推进“网上办”、“不见面审批”。积极倡导、引导企业群众加大外网申报力度，能线上办的不线下办，大力推行“不见面审批”；通过预约服务、全程帮办代办、免费邮寄等便民措施，确保了企业群众“重、急、特”事项顺利审批。近期根据企业群众反馈“网上办”缺乏直观操作指导的问题，审批局工作人员自己动手，精心录制20余项高频事项网上申报流程小视频，分批次上传至微信公众号，让群众网上办事一看就懂、一学就会，收到了广大企业群众的一致好评。</w:t>
      </w:r>
    </w:p>
    <w:p>
      <w:pPr>
        <w:ind w:left="0" w:right="0" w:firstLine="560"/>
        <w:spacing w:before="450" w:after="450" w:line="312" w:lineRule="auto"/>
      </w:pPr>
      <w:r>
        <w:rPr>
          <w:rFonts w:ascii="宋体" w:hAnsi="宋体" w:eastAsia="宋体" w:cs="宋体"/>
          <w:color w:val="000"/>
          <w:sz w:val="28"/>
          <w:szCs w:val="28"/>
        </w:rPr>
        <w:t xml:space="preserve">（三）变坐等上门为主动服务。为深入了解企业项目审批过程中遇到的困难和问题，县行政审批服务局充分发挥主观能动性，多次开展审批服务进园区、进企业活动，主动上门为园区企业提供现场指导、项目预审、解答疑惑、出谋划策服务，实现园区事项集中办。对重点投资项目，实行提前介入、跟踪服务、专人代办，变企业亲自跑为行政审批局代跑，切实为企业提供高效便捷服务，以最快时限办理有关手续，以最短时间助力项目落地开工，确保重点项目建设一路绿灯。利用午休下班时间，为企业群众提供“送证上门”服务，持续擦亮主动服务品牌。</w:t>
      </w:r>
    </w:p>
    <w:p>
      <w:pPr>
        <w:ind w:left="0" w:right="0" w:firstLine="560"/>
        <w:spacing w:before="450" w:after="450" w:line="312" w:lineRule="auto"/>
      </w:pPr>
      <w:r>
        <w:rPr>
          <w:rFonts w:ascii="宋体" w:hAnsi="宋体" w:eastAsia="宋体" w:cs="宋体"/>
          <w:color w:val="000"/>
          <w:sz w:val="28"/>
          <w:szCs w:val="28"/>
        </w:rPr>
        <w:t xml:space="preserve">&gt;三、以干部执行力为前提，以作风建设为保障，全力构建亲清营商环境</w:t>
      </w:r>
    </w:p>
    <w:p>
      <w:pPr>
        <w:ind w:left="0" w:right="0" w:firstLine="560"/>
        <w:spacing w:before="450" w:after="450" w:line="312" w:lineRule="auto"/>
      </w:pPr>
      <w:r>
        <w:rPr>
          <w:rFonts w:ascii="宋体" w:hAnsi="宋体" w:eastAsia="宋体" w:cs="宋体"/>
          <w:color w:val="000"/>
          <w:sz w:val="28"/>
          <w:szCs w:val="28"/>
        </w:rPr>
        <w:t xml:space="preserve">坚持“宽严相济”，既不管死、也不放松，对内研究办法、堵塞漏洞、防范风险；对外借力发力，重在提醒、咬耳扯袖，以政务服务队伍执行力和纪律作风建设打造亲清政商关系。</w:t>
      </w:r>
    </w:p>
    <w:p>
      <w:pPr>
        <w:ind w:left="0" w:right="0" w:firstLine="560"/>
        <w:spacing w:before="450" w:after="450" w:line="312" w:lineRule="auto"/>
      </w:pPr>
      <w:r>
        <w:rPr>
          <w:rFonts w:ascii="宋体" w:hAnsi="宋体" w:eastAsia="宋体" w:cs="宋体"/>
          <w:color w:val="000"/>
          <w:sz w:val="28"/>
          <w:szCs w:val="28"/>
        </w:rPr>
        <w:t xml:space="preserve">（一）严肃工作纪律。制定出台《县为民服务中心窗口工作人员管理考核办法》、《县为民服务中心形式主义、官僚主义负面清单》等文件，坚持党组成员、纪检组长大厅带队巡查制度，进一步严肃工作纪律。设置纪检监察室，邀请第四纪工委同志每月至少一次不定期大厅巡查。</w:t>
      </w:r>
    </w:p>
    <w:p>
      <w:pPr>
        <w:ind w:left="0" w:right="0" w:firstLine="560"/>
        <w:spacing w:before="450" w:after="450" w:line="312" w:lineRule="auto"/>
      </w:pPr>
      <w:r>
        <w:rPr>
          <w:rFonts w:ascii="宋体" w:hAnsi="宋体" w:eastAsia="宋体" w:cs="宋体"/>
          <w:color w:val="000"/>
          <w:sz w:val="28"/>
          <w:szCs w:val="28"/>
        </w:rPr>
        <w:t xml:space="preserve">（二）提升业务素养。制定政务服务大讲堂年度授课计划，利用大讲堂，为干部职工将党课、讲业务、讲礼仪、讲作风、讲纪律，提高了干部的业务素质和工作执行力。</w:t>
      </w:r>
    </w:p>
    <w:p>
      <w:pPr>
        <w:ind w:left="0" w:right="0" w:firstLine="560"/>
        <w:spacing w:before="450" w:after="450" w:line="312" w:lineRule="auto"/>
      </w:pPr>
      <w:r>
        <w:rPr>
          <w:rFonts w:ascii="宋体" w:hAnsi="宋体" w:eastAsia="宋体" w:cs="宋体"/>
          <w:color w:val="000"/>
          <w:sz w:val="28"/>
          <w:szCs w:val="28"/>
        </w:rPr>
        <w:t xml:space="preserve">（三）严格风险防控。制定出台了《XX县行政审批服务局行政审批程序风险廉控机制》、《XX县行政审批服务局行政审批责任追究办法》等文件，对权责清单所有事项分为一般、较大、重大三个档次。</w:t>
      </w:r>
    </w:p>
    <w:p>
      <w:pPr>
        <w:ind w:left="0" w:right="0" w:firstLine="560"/>
        <w:spacing w:before="450" w:after="450" w:line="312" w:lineRule="auto"/>
      </w:pPr>
      <w:r>
        <w:rPr>
          <w:rFonts w:ascii="宋体" w:hAnsi="宋体" w:eastAsia="宋体" w:cs="宋体"/>
          <w:color w:val="000"/>
          <w:sz w:val="28"/>
          <w:szCs w:val="28"/>
        </w:rPr>
        <w:t xml:space="preserve">&gt;四、以体制机制为基础，以过程管理为重点，扎实做好营评准备工作</w:t>
      </w:r>
    </w:p>
    <w:p>
      <w:pPr>
        <w:ind w:left="0" w:right="0" w:firstLine="560"/>
        <w:spacing w:before="450" w:after="450" w:line="312" w:lineRule="auto"/>
      </w:pPr>
      <w:r>
        <w:rPr>
          <w:rFonts w:ascii="宋体" w:hAnsi="宋体" w:eastAsia="宋体" w:cs="宋体"/>
          <w:color w:val="000"/>
          <w:sz w:val="28"/>
          <w:szCs w:val="28"/>
        </w:rPr>
        <w:t xml:space="preserve">（一）明确目标，完善措施。5月3日召开的县政府常务会，5月17日县委常委会对今年的营评工作进行部署，要求各指标牵头部门对标先进县市区进行学习。在对标学习的基础上制定了实施方案。目前正在制定配套措施，近期将召开营评动员会。</w:t>
      </w:r>
    </w:p>
    <w:p>
      <w:pPr>
        <w:ind w:left="0" w:right="0" w:firstLine="560"/>
        <w:spacing w:before="450" w:after="450" w:line="312" w:lineRule="auto"/>
      </w:pPr>
      <w:r>
        <w:rPr>
          <w:rFonts w:ascii="宋体" w:hAnsi="宋体" w:eastAsia="宋体" w:cs="宋体"/>
          <w:color w:val="000"/>
          <w:sz w:val="28"/>
          <w:szCs w:val="28"/>
        </w:rPr>
        <w:t xml:space="preserve">（二）健全体制，强化领导。组建县级优化营商环境工作组，抽调精英骨干，进一步充实工作组办公室人员力量，加强对各牵头指标工作线的培训指导；组织17个一级指标牵头部门，成立18个专项工作推进组，明确组成人员，细化工作举措，完善推进机制，层层压实责任，及时研究解决推进落实中的新情况、新问题。</w:t>
      </w:r>
    </w:p>
    <w:p>
      <w:pPr>
        <w:ind w:left="0" w:right="0" w:firstLine="560"/>
        <w:spacing w:before="450" w:after="450" w:line="312" w:lineRule="auto"/>
      </w:pPr>
      <w:r>
        <w:rPr>
          <w:rFonts w:ascii="宋体" w:hAnsi="宋体" w:eastAsia="宋体" w:cs="宋体"/>
          <w:color w:val="000"/>
          <w:sz w:val="28"/>
          <w:szCs w:val="28"/>
        </w:rPr>
        <w:t xml:space="preserve">（三）加强调度，全面推进。县领导每月召开一次营评工作调度会议，协调解决工作中重大难点问题，安排部署下步工作重点；县优化营商环境组每两周召开一次牵头部门营评碰头会，掌握各指标营评进度；各指标专项工作组每周召开一次营评碰头会，按时间节点推进各项工作。</w:t>
      </w:r>
    </w:p>
    <w:p>
      <w:pPr>
        <w:ind w:left="0" w:right="0" w:firstLine="560"/>
        <w:spacing w:before="450" w:after="450" w:line="312" w:lineRule="auto"/>
      </w:pPr>
      <w:r>
        <w:rPr>
          <w:rFonts w:ascii="宋体" w:hAnsi="宋体" w:eastAsia="宋体" w:cs="宋体"/>
          <w:color w:val="000"/>
          <w:sz w:val="28"/>
          <w:szCs w:val="28"/>
        </w:rPr>
        <w:t xml:space="preserve">（四）过程管理、调研督导。县优化营商环境组充分发挥工作引领作用，加大营评日常基础工作的指导培训和调研督导，定期抽查各牵头指标工作台账，每月对各指标营评工作进度进行通报；各牵头部门加大对各配合部门的调研督导工作。</w:t>
      </w:r>
    </w:p>
    <w:p>
      <w:pPr>
        <w:ind w:left="0" w:right="0" w:firstLine="560"/>
        <w:spacing w:before="450" w:after="450" w:line="312" w:lineRule="auto"/>
      </w:pPr>
      <w:r>
        <w:rPr>
          <w:rFonts w:ascii="宋体" w:hAnsi="宋体" w:eastAsia="宋体" w:cs="宋体"/>
          <w:color w:val="000"/>
          <w:sz w:val="28"/>
          <w:szCs w:val="28"/>
        </w:rPr>
        <w:t xml:space="preserve">（五）周密备考，冲刺营评。一是确定填报标准；二是加大回访力度；三是积极选调人员参加填报团队；四是加强调度指导，营评准备情况实行日报告制度；五是市对营评工作进行周密组织，对各县市区进行有力的督查指导。</w:t>
      </w:r>
    </w:p>
    <w:p>
      <w:pPr>
        <w:ind w:left="0" w:right="0" w:firstLine="560"/>
        <w:spacing w:before="450" w:after="450" w:line="312" w:lineRule="auto"/>
      </w:pPr>
      <w:r>
        <w:rPr>
          <w:rFonts w:ascii="宋体" w:hAnsi="宋体" w:eastAsia="宋体" w:cs="宋体"/>
          <w:color w:val="000"/>
          <w:sz w:val="28"/>
          <w:szCs w:val="28"/>
        </w:rPr>
        <w:t xml:space="preserve">（六）督查考核，强化动力。由县纪检监察、县督查事务中心、县放管服改革工作指挥部办公室组成督查组，加强营评工作督查考核，对牵头不力和配合不够影响工作进展的，及时进行约谈通报，增加营评考核权重，增强营评动力。</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曲靖营商环境工作总结3</w:t>
      </w:r>
    </w:p>
    <w:p>
      <w:pPr>
        <w:ind w:left="0" w:right="0" w:firstLine="560"/>
        <w:spacing w:before="450" w:after="450" w:line="312" w:lineRule="auto"/>
      </w:pPr>
      <w:r>
        <w:rPr>
          <w:rFonts w:ascii="宋体" w:hAnsi="宋体" w:eastAsia="宋体" w:cs="宋体"/>
          <w:color w:val="000"/>
          <w:sz w:val="28"/>
          <w:szCs w:val="28"/>
        </w:rPr>
        <w:t xml:space="preserve">根据优化营商环境的相关工作要求，我局认真开展优化营商环境各项工作，现将工作落实情况报告如下：</w:t>
      </w:r>
    </w:p>
    <w:p>
      <w:pPr>
        <w:ind w:left="0" w:right="0" w:firstLine="560"/>
        <w:spacing w:before="450" w:after="450" w:line="312" w:lineRule="auto"/>
      </w:pPr>
      <w:r>
        <w:rPr>
          <w:rFonts w:ascii="宋体" w:hAnsi="宋体" w:eastAsia="宋体" w:cs="宋体"/>
          <w:color w:val="000"/>
          <w:sz w:val="28"/>
          <w:szCs w:val="28"/>
        </w:rPr>
        <w:t xml:space="preserve">&gt;一、积极动员，统一部署</w:t>
      </w:r>
    </w:p>
    <w:p>
      <w:pPr>
        <w:ind w:left="0" w:right="0" w:firstLine="560"/>
        <w:spacing w:before="450" w:after="450" w:line="312" w:lineRule="auto"/>
      </w:pPr>
      <w:r>
        <w:rPr>
          <w:rFonts w:ascii="宋体" w:hAnsi="宋体" w:eastAsia="宋体" w:cs="宋体"/>
          <w:color w:val="000"/>
          <w:sz w:val="28"/>
          <w:szCs w:val="28"/>
        </w:rPr>
        <w:t xml:space="preserve">进一步调整充实了局深化优化营商环境行动工作领小组，由局长张帆同志任组长，其他班子成员任副组长，局属各单位负责人和各股室负责人为成员，领导小组办公室设在局办公室，具体负责落实优化营商环境的各项相关工作，并按照工作要求，将工作责任细化到人，确保了工作有序、高效、顺利推进。</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（一）继续做好行政审批事项清理及规范工作</w:t>
      </w:r>
    </w:p>
    <w:p>
      <w:pPr>
        <w:ind w:left="0" w:right="0" w:firstLine="560"/>
        <w:spacing w:before="450" w:after="450" w:line="312" w:lineRule="auto"/>
      </w:pPr>
      <w:r>
        <w:rPr>
          <w:rFonts w:ascii="宋体" w:hAnsi="宋体" w:eastAsia="宋体" w:cs="宋体"/>
          <w:color w:val="000"/>
          <w:sz w:val="28"/>
          <w:szCs w:val="28"/>
        </w:rPr>
        <w:t xml:space="preserve">按照优化营商环境的工作要求，对审批事项实时动态调整并严格规定了审批内容，明确了审批条件，规范了审批程序，基本做到了减少环节、简化手续、限时办理和规范程序。并逐项公开审批流程，及时录入行政审批管理平台。</w:t>
      </w:r>
    </w:p>
    <w:p>
      <w:pPr>
        <w:ind w:left="0" w:right="0" w:firstLine="560"/>
        <w:spacing w:before="450" w:after="450" w:line="312" w:lineRule="auto"/>
      </w:pPr>
      <w:r>
        <w:rPr>
          <w:rFonts w:ascii="宋体" w:hAnsi="宋体" w:eastAsia="宋体" w:cs="宋体"/>
          <w:color w:val="000"/>
          <w:sz w:val="28"/>
          <w:szCs w:val="28"/>
        </w:rPr>
        <w:t xml:space="preserve">（二）进一步加强事中事后监管</w:t>
      </w:r>
    </w:p>
    <w:p>
      <w:pPr>
        <w:ind w:left="0" w:right="0" w:firstLine="560"/>
        <w:spacing w:before="450" w:after="450" w:line="312" w:lineRule="auto"/>
      </w:pPr>
      <w:r>
        <w:rPr>
          <w:rFonts w:ascii="宋体" w:hAnsi="宋体" w:eastAsia="宋体" w:cs="宋体"/>
          <w:color w:val="000"/>
          <w:sz w:val="28"/>
          <w:szCs w:val="28"/>
        </w:rPr>
        <w:t xml:space="preserve">始终坚持“谁审批、谁监管”和“谁主管、谁负责”的原则，进一步明确监管主体，创新监管方式，把监管责任落到实处。进一步完善了行政审批责任追究办法，继续推行首问责制度、限时办结制、服务承诺制、岗位责任制、一次性告知制等制度，加大责任追究力度，强化行政审批监督管理。由于我局建立了完善的监督机制，在行政审批中没发现滥用权力、违规审批、“吃、拿、卡、要”的行为和投诉案件。</w:t>
      </w:r>
    </w:p>
    <w:p>
      <w:pPr>
        <w:ind w:left="0" w:right="0" w:firstLine="560"/>
        <w:spacing w:before="450" w:after="450" w:line="312" w:lineRule="auto"/>
      </w:pPr>
      <w:r>
        <w:rPr>
          <w:rFonts w:ascii="宋体" w:hAnsi="宋体" w:eastAsia="宋体" w:cs="宋体"/>
          <w:color w:val="000"/>
          <w:sz w:val="28"/>
          <w:szCs w:val="28"/>
        </w:rPr>
        <w:t xml:space="preserve">（三）大力推行“互联网+政务服务”</w:t>
      </w:r>
    </w:p>
    <w:p>
      <w:pPr>
        <w:ind w:left="0" w:right="0" w:firstLine="560"/>
        <w:spacing w:before="450" w:after="450" w:line="312" w:lineRule="auto"/>
      </w:pPr>
      <w:r>
        <w:rPr>
          <w:rFonts w:ascii="宋体" w:hAnsi="宋体" w:eastAsia="宋体" w:cs="宋体"/>
          <w:color w:val="000"/>
          <w:sz w:val="28"/>
          <w:szCs w:val="28"/>
        </w:rPr>
        <w:t xml:space="preserve">我局按照省、市、区统一部署和要求，积极实践“互联网+政务服务”相关工作，结合近年来网上政务大厅建设实际，创新工作思维和工作理念，让企业和群众少跑腿、办好事、不添堵，让政务服务更方便、更便捷、更有效率。</w:t>
      </w:r>
    </w:p>
    <w:p>
      <w:pPr>
        <w:ind w:left="0" w:right="0" w:firstLine="560"/>
        <w:spacing w:before="450" w:after="450" w:line="312" w:lineRule="auto"/>
      </w:pPr>
      <w:r>
        <w:rPr>
          <w:rFonts w:ascii="宋体" w:hAnsi="宋体" w:eastAsia="宋体" w:cs="宋体"/>
          <w:color w:val="000"/>
          <w:sz w:val="28"/>
          <w:szCs w:val="28"/>
        </w:rPr>
        <w:t xml:space="preserve">1、切实做好一体化政务服务平台建设工作。强化组织保障，建立了主要领导亲自抓，分管领导具体抓，一级抓一级，层层抓落实的工作机制。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2、做好政务信息公开，及时将行政审批事项要素发布到xx区门户网站上，办事群众可以通过门户网站查看办理该项行政许可事项需要提交的申请材料，提高了单位窗口的\'办事效率。</w:t>
      </w:r>
    </w:p>
    <w:p>
      <w:pPr>
        <w:ind w:left="0" w:right="0" w:firstLine="560"/>
        <w:spacing w:before="450" w:after="450" w:line="312" w:lineRule="auto"/>
      </w:pPr>
      <w:r>
        <w:rPr>
          <w:rFonts w:ascii="宋体" w:hAnsi="宋体" w:eastAsia="宋体" w:cs="宋体"/>
          <w:color w:val="000"/>
          <w:sz w:val="28"/>
          <w:szCs w:val="28"/>
        </w:rPr>
        <w:t xml:space="preserve">（四）切实优化政务服务</w:t>
      </w:r>
    </w:p>
    <w:p>
      <w:pPr>
        <w:ind w:left="0" w:right="0" w:firstLine="560"/>
        <w:spacing w:before="450" w:after="450" w:line="312" w:lineRule="auto"/>
      </w:pPr>
      <w:r>
        <w:rPr>
          <w:rFonts w:ascii="宋体" w:hAnsi="宋体" w:eastAsia="宋体" w:cs="宋体"/>
          <w:color w:val="000"/>
          <w:sz w:val="28"/>
          <w:szCs w:val="28"/>
        </w:rPr>
        <w:t xml:space="preserve">我局大力推动政务窗口服务延伸拓展，服务窗口不断转变工作作风，强化服务意识，加强业务学习，提高自身素质和工作质量，努力围绕方便快捷化开展工作，服务效率明显提升。并针对现行的业务办理流程进行了重新梳理，优化部分流程，及时与局属各单位、业务股室密切配合，做到信息互通、协调运转，确保业务办理流程中无脱节、无断档现象的发生。让办事群众到交通窗口办事感觉更方便更快捷。</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优化营商环境工作是一项全局性和长期性的系统工程，我们将继续克服困难，迎难而上，严格执行优化营商环境各项措施和要求，积极推进各项工作的落地落实。</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曲靖营商环境工作总结4</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曲靖营商环境工作总结5</w:t>
      </w:r>
    </w:p>
    <w:p>
      <w:pPr>
        <w:ind w:left="0" w:right="0" w:firstLine="560"/>
        <w:spacing w:before="450" w:after="450" w:line="312" w:lineRule="auto"/>
      </w:pPr>
      <w:r>
        <w:rPr>
          <w:rFonts w:ascii="宋体" w:hAnsi="宋体" w:eastAsia="宋体" w:cs="宋体"/>
          <w:color w:val="000"/>
          <w:sz w:val="28"/>
          <w:szCs w:val="28"/>
        </w:rPr>
        <w:t xml:space="preserve">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&gt;二、“放、管、服”的成效</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&gt;五、存在的困难</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黑体" w:hAnsi="黑体" w:eastAsia="黑体" w:cs="黑体"/>
          <w:color w:val="000000"/>
          <w:sz w:val="36"/>
          <w:szCs w:val="36"/>
          <w:b w:val="1"/>
          <w:bCs w:val="1"/>
        </w:rPr>
        <w:t xml:space="preserve">曲靖营商环境工作总结6</w:t>
      </w:r>
    </w:p>
    <w:p>
      <w:pPr>
        <w:ind w:left="0" w:right="0" w:firstLine="560"/>
        <w:spacing w:before="450" w:after="450" w:line="312" w:lineRule="auto"/>
      </w:pPr>
      <w:r>
        <w:rPr>
          <w:rFonts w:ascii="宋体" w:hAnsi="宋体" w:eastAsia="宋体" w:cs="宋体"/>
          <w:color w:val="000"/>
          <w:sz w:val="28"/>
          <w:szCs w:val="28"/>
        </w:rPr>
        <w:t xml:space="preserve">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三是民办教育方面。民办教育是优化教育营商环境的重要一环。目前制约我市民办教育发展的瓶颈或关键问题，土地征用方面，因近几年公办学校建设任务繁重，土地资源有限，自20xx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&gt;二、下一步工作举措</w:t>
      </w:r>
    </w:p>
    <w:p>
      <w:pPr>
        <w:ind w:left="0" w:right="0" w:firstLine="560"/>
        <w:spacing w:before="450" w:after="450" w:line="312" w:lineRule="auto"/>
      </w:pPr>
      <w:r>
        <w:rPr>
          <w:rFonts w:ascii="宋体" w:hAnsi="宋体" w:eastAsia="宋体" w:cs="宋体"/>
          <w:color w:val="000"/>
          <w:sz w:val="28"/>
          <w:szCs w:val="28"/>
        </w:rPr>
        <w:t xml:space="preserve">（一）主动作为，切实转变机关工作作风，优化市场化、法制化营商环境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二是建立“三多”调研机制，掌握第一手资料。把20_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四是建立“四项”管理机制，提高服务水平。坚持目标导向、问题导向、需求导向和效益导向，全面推行“台帐管理、清单管理、项目管理和精细管理”四项管理，并将20_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一是标准先行，优化准入服务。在全面落实20_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2025-04-28T00:06:50+08:00</dcterms:created>
  <dcterms:modified xsi:type="dcterms:W3CDTF">2025-04-28T00:06:50+08:00</dcterms:modified>
</cp:coreProperties>
</file>

<file path=docProps/custom.xml><?xml version="1.0" encoding="utf-8"?>
<Properties xmlns="http://schemas.openxmlformats.org/officeDocument/2006/custom-properties" xmlns:vt="http://schemas.openxmlformats.org/officeDocument/2006/docPropsVTypes"/>
</file>