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党风廉政建设内容</w:t>
      </w:r>
      <w:bookmarkEnd w:id="1"/>
    </w:p>
    <w:p>
      <w:pPr>
        <w:jc w:val="center"/>
        <w:spacing w:before="0" w:after="450"/>
      </w:pPr>
      <w:r>
        <w:rPr>
          <w:rFonts w:ascii="Arial" w:hAnsi="Arial" w:eastAsia="Arial" w:cs="Arial"/>
          <w:color w:val="999999"/>
          <w:sz w:val="20"/>
          <w:szCs w:val="20"/>
        </w:rPr>
        <w:t xml:space="preserve">来源：网络  作者：静水流深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带头抓好主责主业，大胆改革创新创优。围绕“讲政治、顾大局、谋发展、重自强”检察工作总体要求，以“七个聚焦、七个切实”和“四大检察”为工作统领，创新工作思路，发挥好法律监督职能，推进检察工作从权力依赖向能力依赖转变，从刑事检察一极独大向刑事、...</w:t>
      </w:r>
    </w:p>
    <w:p>
      <w:pPr>
        <w:ind w:left="0" w:right="0" w:firstLine="560"/>
        <w:spacing w:before="450" w:after="450" w:line="312" w:lineRule="auto"/>
      </w:pPr>
      <w:r>
        <w:rPr>
          <w:rFonts w:ascii="宋体" w:hAnsi="宋体" w:eastAsia="宋体" w:cs="宋体"/>
          <w:color w:val="000"/>
          <w:sz w:val="28"/>
          <w:szCs w:val="28"/>
        </w:rPr>
        <w:t xml:space="preserve">带头抓好主责主业，大胆改革创新创优。围绕“讲政治、顾大局、谋发展、重自强”检察工作总体要求，以“七个聚焦、七个切实”和“四大检察”为工作统领，创新工作思路，发挥好法律监督职能，推进检察工作从权力依赖向能力依赖转变，从刑事检察一极独大向刑事、民事、行政、公益诉讼“四轮驱动”转变，把工作重心、时间精力、人员力量聚焦到全面履职上来，确保检察工作各项工作稳步推进。本站今天为大家精心准备了党风廉政建设内容，希望对大家有所帮助! [_TAG_h2]　　党风廉政建设内容</w:t>
      </w:r>
    </w:p>
    <w:p>
      <w:pPr>
        <w:ind w:left="0" w:right="0" w:firstLine="560"/>
        <w:spacing w:before="450" w:after="450" w:line="312" w:lineRule="auto"/>
      </w:pPr>
      <w:r>
        <w:rPr>
          <w:rFonts w:ascii="宋体" w:hAnsi="宋体" w:eastAsia="宋体" w:cs="宋体"/>
          <w:color w:val="000"/>
          <w:sz w:val="28"/>
          <w:szCs w:val="28"/>
        </w:rPr>
        <w:t xml:space="preserve"> 党风廉政建设工作内容： 1、加强组织领导，明确工作责任。成立以局长为组长，副局长为副组长，各股室负责人为成员的源头治腐工作领导小组。明确此项工作由局党组书记、局长全面抓，副局长具体抓，领导组成员分头抓，形成齐抓共管的工作局面。 2、强化理论学习，夯实思想基础。始终把思想政治和党风廉政教育放在首位。重点学习党的十六届五中会会和中纪委五中会会精神，加强宗旨观念教育，坚定理想信念，树立正确的人生观。加强法制观念教育，坚持依法阳光行政。 3、健全工作机制，完善制度建设。将党风廉政建设建设与环保重点工作来抓落实，纳入建设目标量化考核体系，与业务工作一起部署，一起落实，一起考核。领导小组将定期召开会议，安排部署、督促检查有关工作开展落实情况。 4、规范行政行为，简化审批程序。以贯彻《行政许可法》为契机，进一步强化法治意识，提高部门依法行政水平和能力。进一步规范行政审批项目。按照要求，对局现行行政审批项目进行全面清理，准确界定行政审批项目，凡是已被取消的审批项目，坚决取消。 5、强化服务意识，树立单位形象。继续强化“工作就是服务、服务就要创优”的理念，进一步牢固树立全心全意为人民服务的理念，提高服务质量，优化服务水平。 扩展资料： 党风廉政建设和反腐败斗争形势依然严峻复杂，主要是在实现不敢腐、不能腐、不想腐上还没有取得压倒性胜利，腐败活动减少了但并没有绝迹，反腐体制机制建立了但还不够完善，思想教育加强了但思想防线还没有筑牢，减少腐败存量、遏制腐败增量、重构政治生态的工作艰巨繁重。 天下之势，常系民心。“现在中央是腐败分子的克星、人民群众的福星。”人民群众的切身感受，折射出反腐败斗争释放出来的强劲正能量。一项调查显示，91.5%的领导干部、87.8%的普通干部、84.8%的企业人员、75.8%的城乡居民对反腐败抱有信心。经过十八大以来坚决反腐的不懈努力，我们党进入重塑政治生态的历史新时期，中国社会迎来清气上扬、浊气下降的发展新境界。 [_TAG_h2]　　党风廉政建设内容</w:t>
      </w:r>
    </w:p>
    <w:p>
      <w:pPr>
        <w:ind w:left="0" w:right="0" w:firstLine="560"/>
        <w:spacing w:before="450" w:after="450" w:line="312" w:lineRule="auto"/>
      </w:pPr>
      <w:r>
        <w:rPr>
          <w:rFonts w:ascii="宋体" w:hAnsi="宋体" w:eastAsia="宋体" w:cs="宋体"/>
          <w:color w:val="000"/>
          <w:sz w:val="28"/>
          <w:szCs w:val="28"/>
        </w:rPr>
        <w:t xml:space="preserve"> 202_年我院党风廉政建设工作的总体要求是：认真贯彻落实党的十九大和中央、省委、市委、县委和局党委关于党风廉政建设工作的决策部署，坚持全面从严治党、依规治党，强化党内监督，深入落实“两个责任”，持之以恒整治“四风”，严格监督执纪问责，深入开展专项治理，不断提高我院党风廉政建设工作水平，积极营造党风正、政风清、作风新的良好氛围，为医院改革发展提供坚强的政治纪律保障。 一、坚守责任担当，推动党风廉政主体责任落地生根。 1、落实主体责任。全院各科室要把党风廉政建设当作份内之事、应尽之责，切实承担起用人责任、纠正责任、预防责任、支持责任和管理责任，该管的管起来、管到位，该严的严起来、严到份，真正把担子挑起来。紧密结合医疗改革发展实际，抓住落实主体责任的“牛鼻子”，不断强化政治意识、大局意识、核心意识、看齐意识，切实把思想统一到中央、省委、市委、县委政府和局党委的决策部署上，把行动落实到推进医院改革发展的实践中。党小组组长要把“第一责任人”职责放在心上、扛在肩上、抓在手上，切实当好党风廉政建设的领导者、执行者、推动者;班子其他成员要切实履行“一岗双责”，做到业务工作管到哪里，党风廉政建设就深入到哪里。 2、层层传导压力。强化落实党小组的管党治党主体责任，实行党风廉政建设责任分解、签字背书、述责述廉、谈心谈话和“一案双查”等制度，层层签订党风廉政建设责任书，切实解决党风廉政工作开展不平衡、落实力度逐级递减的问题。对院内社会评价不高、反映问题较集中的科室，开展落实“两个责任”专项督查;用足用好批评和自我批评这一武器，建立经常性的提醒和批评制度，让咬耳扯袖、红脸出汗成为常态。加大执纪问责力度，对纲纪不彰、顶风违纪的现象要严厉查处，对发现重大腐败和行风问题不制止、不查处、不报告的科室及个人要严肃追责，除了依法依纪追究当事人的责任外，还要追究领导责任和监督责任。 3、自觉接受监督。严格执行“三重一大”、“四个不直接分管”和“一把手末位表态”等制度。制定职权目录，列出权力清单，让权力在阳光下运行。突出监督重点，建立健全防止利益冲突机制，主动破解“一把手”监督难题，围绕选人用人、重大决策、资金使用和项目安排等，做好权力运行监督，形成“副职分管、正职监管、集体领导、民主决策”的权力制衡机制，防止决策失误、权力失控和行为失范。强化中央、省委、市委、县委政府和局党委重大决策部署执行的监督，综合运用专项检查、监督巡查等手段，提高政策的执行力。 4、严肃党内政治生活。党小组要对习近平总书记列举党内存在的突出矛盾和问题要有清醒的认识，要引起思想上的高度重视，切实增强政治警觉性和政治鉴别力。坚决把思想政治建设摆在首位，全力做好《关于新形势下党内政治生活准则》明确的12项规定动作，落实“四个着力”要求。教育引导全体党员干部，统一思想认识，坚定理想信念，坚决同违反党的纪律、危害政治安全的行为作斗争，切实纠正党内政治生活中存在的庸俗化、随意化、平淡化等问题，营造良好政治生态。 二、加强源头治理，扎实推进卫生计生惩防体系建设。 1、严明党的纪律规矩。以学习贯彻落实新《党章》《廉洁自律准则》《纪律处分条例》《问责条例》《新形势下党内政治生活准则》《党内监督条例》等为重点，深入开展政治纪律教育和监督，严格执行党的政治纪律、组织纪律、廉洁纪律、群众纪律、工作纪律、生活纪律，督促党员干部严格遵守党章党规、自觉维护中央权威，自觉做到在政治上讲忠诚、组织上讲服从、行动上讲规矩，形成遵纪守规的良好习惯。始终把维护党的政治纪律和政治规矩放在首位，坚决纠正和查处上有政策、下有对策，有令不行、有禁不止，口是心非、阳奉阴违，搞团团伙伙、拉帮结派，欺骗组织、对抗组织等行为。 2、扎实开展廉政警示教育活动。结合我院实际，深入开展廉政提醒谈话、警示教育报告会、观看廉政警示教育片等形式多样的廉政警示教育活动，教育引导干部职工遵规守纪，培育和塑造行业清风正气，树立积极向上、干事创业、风清气正的良好行业形象。善于运用正反两方面典型和现代科技手段，增强廉政教育的说服力和感染力，提高教育的针对性和有效性，筑牢拒腐防变的思想道德防线。 3、完善廉政风险防控机制。重点盯住容易发生腐败行为的关键领域和节点，查找廉政风险点，建立廉政风险防控清单，加强对廉政风险的动态排查和防控措施的跟踪落实，不断健全风险预警机制。深化服务对象第三方满意度评价工作，抓好党务公开和院务公开，主动回应社会关切问题。 三、深化重点领域整治，全面建设廉洁卫生计生事业。 1、深入开展“两学一做”学习教育。开展理想信念教育，深入学习党章党规、习近平总书记系列重要讲话精神，教育引导广大党员干部坚定理想信念，对党绝对忠诚，自觉在思想上政治上行动上同以习近平同志为核心的党中央保持高度一致。始终向党中央看齐，向党的理论和路线方针政策看齐，向党中央决策部署看齐，带头做到党中央提倡的坚决响应、党中央决定的坚决执行、党中央禁止的坚决不做。要注重和日常工作对接，把专题教育融入到经常性工作之中，与加强理论学习、增强党性修养结合起来，与深化作风建设、加强制度建设结合起来，与做好医院改革发展稳定各项工作结合起来，统筹推进。 2、继续推进“三好一满意”活动。大力开展“建设群众满意的乡镇卫生院”活动，着力打造服务好、质量好、医德好，群众满意的卫生院。优化便民惠民措施，提高服务质量，规范服务行为，。 3、严肃查处侵害群众利益行为。深入开展查处医药购销和行医中不正之风专项行动，坚决纠正医疗卫生服务方面损害群众利益行为。对违反“九不准”规定的行为，发现一起、坚决查处一起，情节恶劣构成犯罪的移送司法机关依法处理。完善医德考评制度，将医疗卫生人员的违规违纪行为记入个人诚信档案，加大对收受红包、回扣，滥检查、乱收费等损害群众利益的行为的查处力度，促进加强行业自律。 4、持之以恒整治“四风”。继续抓好中央“八项规定”和作风建设相关规定的落实，严肃查处各种“变形”、“隐身”的“四风”问题。着力整治不敢担当、不愿负责，作风拖沓、效率低下等不作为、慢作为问题，让中央“八项规定”精神得到坚决落实、收到真正实效。突出节假日等重要时间节点，对发现的苗头性、倾向性问题，运用批评教育、诫勉谈话、通报批评、组织处理、纪律处分等手段，及时进行纠正整改。 四、坚持问题导向，强化党规党纪监督检查。 1、切实筑牢纪律意识和规矩意识。强化纪律约束，把严守政治纪律和政治规矩放到更加重要的位置，坚决执行习总书记提出的“五个必须”、“五个决不允许”，坚决反对“七个有之”，始终以高度的思想自觉和行动自觉，严格遵守党章、自觉接受监督，切实做到政治上讲忠诚、组织上讲服从、行动上讲纪律。 2、加强对党规党纪执行情况的监督检查。坚持党要管党，全面从严治党，按照《中国共产党廉洁自律准则》和《中国共产党纪律处分条例》要求，对院内各科室开展专项巡查，严肃查处自由放纵、组织涣散、纪律松弛的问题，对发现违反政治纪律的苗头性、倾向性问题，及时提醒和纠正，使遵守党的纪律成为不可逾越的底线，廉洁从政成为不可触碰的红线。 五、加强素质建设，打造过硬干部队伍。 1、加大干部培训力度。打铁还需自身硬，一支过硬的干部队伍，是做好医院党风廉政建设和反腐败工作的保证，要结合集中培训、以会代训、自主学习等方式，突出政治理论、党性修养、业务素质和执纪能力培训，努力造就一支政治坚强、业务精通、公正清廉、纪律严明、作风优良的高素质干部队伍。 2、加强院内监督小组建设。突出主责主业，不断完善院内监督小组履行监督责任的工作机制，推进理念思路、方式方法和体制机制创新。主动沟通对接，转变工作理念，全力支持配合纪检部门开展工作，不断推进风清气正的政治生态建设。 [_TAG_h2]　　党风廉政建设内容</w:t>
      </w:r>
    </w:p>
    <w:p>
      <w:pPr>
        <w:ind w:left="0" w:right="0" w:firstLine="560"/>
        <w:spacing w:before="450" w:after="450" w:line="312" w:lineRule="auto"/>
      </w:pPr>
      <w:r>
        <w:rPr>
          <w:rFonts w:ascii="宋体" w:hAnsi="宋体" w:eastAsia="宋体" w:cs="宋体"/>
          <w:color w:val="000"/>
          <w:sz w:val="28"/>
          <w:szCs w:val="28"/>
        </w:rPr>
        <w:t xml:space="preserve"> 党风廉政建设包括的范围较广，主要是教育、监督和惩处。教育包含党风党纪教育、示范教育、案例教育、警示教育等，监督包含着象工程招标监督、干部选拔监督、效能监察、党员领导干部廉洁从政监督等，惩处主要是案件办理和一般信访件的处理。此外还有制度建设和廉政责任制建设、惩防体系建设等。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2025-04-28T00:40:56+08:00</dcterms:created>
  <dcterms:modified xsi:type="dcterms:W3CDTF">2025-04-28T00:40:56+08:00</dcterms:modified>
</cp:coreProperties>
</file>

<file path=docProps/custom.xml><?xml version="1.0" encoding="utf-8"?>
<Properties xmlns="http://schemas.openxmlformats.org/officeDocument/2006/custom-properties" xmlns:vt="http://schemas.openxmlformats.org/officeDocument/2006/docPropsVTypes"/>
</file>