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202_乡镇市域社会治理现代化工作总结四篇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治理是政府的治理工具，是指政府的行为方式和通过某种方式调节政府行为的机制。 以下是为大家整理的关于202_乡镇市域社会治理现代化工作总结的文章4篇 ,欢迎品鉴！【篇一】202_乡镇市域社会治理现代化工作总结　　为深入贯彻实习总书记系列重要讲...</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治理是政府的治理工具，是指政府的行为方式和通过某种方式调节政府行为的机制。 以下是为大家整理的关于202_乡镇市域社会治理现代化工作总结的文章4篇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依据工作职能，团市委在市域社会治理现代化（乡村治理）中主要工作重心在困境、留守儿童关爱及安全教育和未成年人法制宣传上。就此团市委下一步工作计划如下：</w:t>
      </w:r>
    </w:p>
    <w:p>
      <w:pPr>
        <w:ind w:left="0" w:right="0" w:firstLine="560"/>
        <w:spacing w:before="450" w:after="450" w:line="312" w:lineRule="auto"/>
      </w:pPr>
      <w:r>
        <w:rPr>
          <w:rFonts w:ascii="宋体" w:hAnsi="宋体" w:eastAsia="宋体" w:cs="宋体"/>
          <w:color w:val="000"/>
          <w:sz w:val="28"/>
          <w:szCs w:val="28"/>
        </w:rPr>
        <w:t xml:space="preserve">　　&gt;一、成立组织，强化责任</w:t>
      </w:r>
    </w:p>
    <w:p>
      <w:pPr>
        <w:ind w:left="0" w:right="0" w:firstLine="560"/>
        <w:spacing w:before="450" w:after="450" w:line="312" w:lineRule="auto"/>
      </w:pPr>
      <w:r>
        <w:rPr>
          <w:rFonts w:ascii="宋体" w:hAnsi="宋体" w:eastAsia="宋体" w:cs="宋体"/>
          <w:color w:val="000"/>
          <w:sz w:val="28"/>
          <w:szCs w:val="28"/>
        </w:rPr>
        <w:t xml:space="preserve">　　针对鹤壁市留守儿童问题，市委领导高度重视。市委有关领导专门听取了团市委关于留守儿童工作的情况汇报，并对下一步工作提出了要求。党有号召，团有行动，团市委十分重视关爱留守儿童工作，将其纳入重要工作议事日程，成立了以团市委书记为组长、副书记为副组长的关爱留守儿童工作领导小组，成立了由学校部、权益部、少工委联合负责的工作小组，建立了一套完善的工作机制。同时，各县（区）团委也成立了相应的工作机构，团市委与各县区团组织负责人签订了加强未成年人思想道德建设和关爱留守儿童工作责任书，实行定人员、定责任、定奖惩的工作责任制，将工作实绩与年度工作考评挂钩，形成了一级抓一级，层层抓落实的齐抓共管的工作格局。在此基础上，团市委计划在全市各级团组织中开展以“平安留守.快乐成长”为主题的留守儿童关爱活动，对关爱留守儿童工作进行全面部署，确立了以活动开展促工作进步的基本思路，为切实做好留守儿童关爱行动打下良好的基础。</w:t>
      </w:r>
    </w:p>
    <w:p>
      <w:pPr>
        <w:ind w:left="0" w:right="0" w:firstLine="560"/>
        <w:spacing w:before="450" w:after="450" w:line="312" w:lineRule="auto"/>
      </w:pPr>
      <w:r>
        <w:rPr>
          <w:rFonts w:ascii="宋体" w:hAnsi="宋体" w:eastAsia="宋体" w:cs="宋体"/>
          <w:color w:val="000"/>
          <w:sz w:val="28"/>
          <w:szCs w:val="28"/>
        </w:rPr>
        <w:t xml:space="preserve">　　&gt;二、创新方式，丰富载体</w:t>
      </w:r>
    </w:p>
    <w:p>
      <w:pPr>
        <w:ind w:left="0" w:right="0" w:firstLine="560"/>
        <w:spacing w:before="450" w:after="450" w:line="312" w:lineRule="auto"/>
      </w:pPr>
      <w:r>
        <w:rPr>
          <w:rFonts w:ascii="宋体" w:hAnsi="宋体" w:eastAsia="宋体" w:cs="宋体"/>
          <w:color w:val="000"/>
          <w:sz w:val="28"/>
          <w:szCs w:val="28"/>
        </w:rPr>
        <w:t xml:space="preserve">　　针对留守儿童缺乏有效家庭管理教育的实际情况，团市委计划鼓励动员基层乡镇、农村和社区的团干部担任留守少年儿童的“义务家长”，为留守少年儿童的学习、生活、安全等提供力所能及地、有针对性地帮助，给予他们亲情般的关爱。“义务家长”每季与留守少年儿童家长或监护人联系两次；“义务家长”每月与帮扶少先队员至少联系一次。“义务家长”在端午节、中秋节、春节等重要节假日对帮扶留守少年儿童进行一次家访，力所能及地给留守少年儿童生活上一些资助；“义务家长”每学期与在外打工的留守少年儿童家长书信或电话联系一次，通报留守少年儿童情况。</w:t>
      </w:r>
    </w:p>
    <w:p>
      <w:pPr>
        <w:ind w:left="0" w:right="0" w:firstLine="560"/>
        <w:spacing w:before="450" w:after="450" w:line="312" w:lineRule="auto"/>
      </w:pPr>
      <w:r>
        <w:rPr>
          <w:rFonts w:ascii="宋体" w:hAnsi="宋体" w:eastAsia="宋体" w:cs="宋体"/>
          <w:color w:val="000"/>
          <w:sz w:val="28"/>
          <w:szCs w:val="28"/>
        </w:rPr>
        <w:t xml:space="preserve">　&gt;　三、立足职能，深入宣传</w:t>
      </w:r>
    </w:p>
    <w:p>
      <w:pPr>
        <w:ind w:left="0" w:right="0" w:firstLine="560"/>
        <w:spacing w:before="450" w:after="450" w:line="312" w:lineRule="auto"/>
      </w:pPr>
      <w:r>
        <w:rPr>
          <w:rFonts w:ascii="宋体" w:hAnsi="宋体" w:eastAsia="宋体" w:cs="宋体"/>
          <w:color w:val="000"/>
          <w:sz w:val="28"/>
          <w:szCs w:val="28"/>
        </w:rPr>
        <w:t xml:space="preserve">　　团市委立足自身职能，充分发动各级团组织和志愿者队伍，广泛深入开展预防未成年人溺亡宣传教育工作。一是组织志愿者队伍进社区、进学校、进广场，开展预防未成年人溺亡专题宣传；二是安排各级团组织动员公安、检察、律师等队伍中的志愿者、法制副校长等，分别前往各主要中小学，利用“法制课堂”“法制讲座”等形式，开展未成年人保护法律宣讲；三是组织开展“两法一条例”宣传，让志愿者走上街头，通过展板和传单进行宣讲，让社会更加了解未成年人保护法律知识；四是利用宣传活动，抓紧中小学生在校时间开展未成年人自救自护教育，组织各学校团委、少先队开展防灾演练；发动志愿者前往贫困山区小学开展预防溺亡知识宣传教育活动，并发放青少年自救自护教育卡通书、防溺亡宣传单等。</w:t>
      </w:r>
    </w:p>
    <w:p>
      <w:pPr>
        <w:ind w:left="0" w:right="0" w:firstLine="560"/>
        <w:spacing w:before="450" w:after="450" w:line="312" w:lineRule="auto"/>
      </w:pPr>
      <w:r>
        <w:rPr>
          <w:rFonts w:ascii="宋体" w:hAnsi="宋体" w:eastAsia="宋体" w:cs="宋体"/>
          <w:color w:val="000"/>
          <w:sz w:val="28"/>
          <w:szCs w:val="28"/>
        </w:rPr>
        <w:t xml:space="preserve">　&gt;　四、借力新媒体，扩大覆盖</w:t>
      </w:r>
    </w:p>
    <w:p>
      <w:pPr>
        <w:ind w:left="0" w:right="0" w:firstLine="560"/>
        <w:spacing w:before="450" w:after="450" w:line="312" w:lineRule="auto"/>
      </w:pPr>
      <w:r>
        <w:rPr>
          <w:rFonts w:ascii="宋体" w:hAnsi="宋体" w:eastAsia="宋体" w:cs="宋体"/>
          <w:color w:val="000"/>
          <w:sz w:val="28"/>
          <w:szCs w:val="28"/>
        </w:rPr>
        <w:t xml:space="preserve">　　一是以12355青少年维权热线为平台，采取组建专业工作人员队伍的模式，由法律、心理等方面的专家和志愿者为青少年提供法律、心理、维权、自护等方面的免费咨询服务和受理对侵害青少年合法权益行为的控告、投诉。计划今年将开展一次面向留守儿童的热线发布仪式，配合新闻媒体介绍热线的使用方法和具体作用，扩大热线在我市留守儿童群体中的知晓度，切实保障留守儿童的合法权益，多种形式层次推进，深化留守儿童帮扶活动。二是充分利用团属微信、微博、网站等网络新媒体开展相关宣传工作。在团市委微信公众号“青春鹤壁”和官方微博进行不定期发布预防未成年人安全教育小知识，用图文并茂的形式吸引未成年人阅读，开辟专栏进行宣传，通过视频和图文宣传安全教育专题知识；同时组织各级团组织利用微博、微信公众号播放关于中小学生预防危险、安全教育视频，扩大宣传范围，尽量多地覆盖广大未成年人，利用微信微博阵地每周开展未成年人保护“一法一条例”的宣传，通过网络普及未成年人保护法律知识。</w:t>
      </w:r>
    </w:p>
    <w:p>
      <w:pPr>
        <w:ind w:left="0" w:right="0" w:firstLine="560"/>
        <w:spacing w:before="450" w:after="450" w:line="312" w:lineRule="auto"/>
      </w:pPr>
      <w:r>
        <w:rPr>
          <w:rFonts w:ascii="宋体" w:hAnsi="宋体" w:eastAsia="宋体" w:cs="宋体"/>
          <w:color w:val="000"/>
          <w:sz w:val="28"/>
          <w:szCs w:val="28"/>
        </w:rPr>
        <w:t xml:space="preserve">　&gt;　五、存在的不足及建议</w:t>
      </w:r>
    </w:p>
    <w:p>
      <w:pPr>
        <w:ind w:left="0" w:right="0" w:firstLine="560"/>
        <w:spacing w:before="450" w:after="450" w:line="312" w:lineRule="auto"/>
      </w:pPr>
      <w:r>
        <w:rPr>
          <w:rFonts w:ascii="宋体" w:hAnsi="宋体" w:eastAsia="宋体" w:cs="宋体"/>
          <w:color w:val="000"/>
          <w:sz w:val="28"/>
          <w:szCs w:val="28"/>
        </w:rPr>
        <w:t xml:space="preserve">　　工作开展以来，我们虽然取得了许多成效，但是也存在着一些不足，主要有：</w:t>
      </w:r>
    </w:p>
    <w:p>
      <w:pPr>
        <w:ind w:left="0" w:right="0" w:firstLine="560"/>
        <w:spacing w:before="450" w:after="450" w:line="312" w:lineRule="auto"/>
      </w:pPr>
      <w:r>
        <w:rPr>
          <w:rFonts w:ascii="宋体" w:hAnsi="宋体" w:eastAsia="宋体" w:cs="宋体"/>
          <w:color w:val="000"/>
          <w:sz w:val="28"/>
          <w:szCs w:val="28"/>
        </w:rPr>
        <w:t xml:space="preserve">　　（一）由于团市委人手力量不足、经费困难，在工作的开展过程中存在覆盖范围不够广的问题。</w:t>
      </w:r>
    </w:p>
    <w:p>
      <w:pPr>
        <w:ind w:left="0" w:right="0" w:firstLine="560"/>
        <w:spacing w:before="450" w:after="450" w:line="312" w:lineRule="auto"/>
      </w:pPr>
      <w:r>
        <w:rPr>
          <w:rFonts w:ascii="宋体" w:hAnsi="宋体" w:eastAsia="宋体" w:cs="宋体"/>
          <w:color w:val="000"/>
          <w:sz w:val="28"/>
          <w:szCs w:val="28"/>
        </w:rPr>
        <w:t xml:space="preserve">　　（二）宣传形式比较传统，宣传手段和内容仍显单一在今后的防艾宣传教育工作中有待进一步创新。</w:t>
      </w:r>
    </w:p>
    <w:p>
      <w:pPr>
        <w:ind w:left="0" w:right="0" w:firstLine="560"/>
        <w:spacing w:before="450" w:after="450" w:line="312" w:lineRule="auto"/>
      </w:pPr>
      <w:r>
        <w:rPr>
          <w:rFonts w:ascii="宋体" w:hAnsi="宋体" w:eastAsia="宋体" w:cs="宋体"/>
          <w:color w:val="000"/>
          <w:sz w:val="28"/>
          <w:szCs w:val="28"/>
        </w:rPr>
        <w:t xml:space="preserve">　　结合存在的不足，建议从以下几方面加以改进:</w:t>
      </w:r>
    </w:p>
    <w:p>
      <w:pPr>
        <w:ind w:left="0" w:right="0" w:firstLine="560"/>
        <w:spacing w:before="450" w:after="450" w:line="312" w:lineRule="auto"/>
      </w:pPr>
      <w:r>
        <w:rPr>
          <w:rFonts w:ascii="宋体" w:hAnsi="宋体" w:eastAsia="宋体" w:cs="宋体"/>
          <w:color w:val="000"/>
          <w:sz w:val="28"/>
          <w:szCs w:val="28"/>
        </w:rPr>
        <w:t xml:space="preserve">　　（一）不断创新活动载体及内容继续加强宣传教育工作。</w:t>
      </w:r>
    </w:p>
    <w:p>
      <w:pPr>
        <w:ind w:left="0" w:right="0" w:firstLine="560"/>
        <w:spacing w:before="450" w:after="450" w:line="312" w:lineRule="auto"/>
      </w:pPr>
      <w:r>
        <w:rPr>
          <w:rFonts w:ascii="宋体" w:hAnsi="宋体" w:eastAsia="宋体" w:cs="宋体"/>
          <w:color w:val="000"/>
          <w:sz w:val="28"/>
          <w:szCs w:val="28"/>
        </w:rPr>
        <w:t xml:space="preserve">　　（二）建立一支以在我市开展志愿服务的大学生志愿者为主力的宣传骨干力量，充分发挥团员青年的积极作用。</w:t>
      </w:r>
    </w:p>
    <w:p>
      <w:pPr>
        <w:ind w:left="0" w:right="0" w:firstLine="560"/>
        <w:spacing w:before="450" w:after="450" w:line="312" w:lineRule="auto"/>
      </w:pPr>
      <w:r>
        <w:rPr>
          <w:rFonts w:ascii="宋体" w:hAnsi="宋体" w:eastAsia="宋体" w:cs="宋体"/>
          <w:color w:val="000"/>
          <w:sz w:val="28"/>
          <w:szCs w:val="28"/>
        </w:rPr>
        <w:t xml:space="preserve">　　（三）树立一批青年工作典型，进行表彰奖励，鼓舞士气，弘扬正气，使乡村治理工作取得根本性的胜利。</w:t>
      </w:r>
    </w:p>
    <w:p>
      <w:pPr>
        <w:ind w:left="0" w:right="0" w:firstLine="560"/>
        <w:spacing w:before="450" w:after="450" w:line="312" w:lineRule="auto"/>
      </w:pPr>
      <w:r>
        <w:rPr>
          <w:rFonts w:ascii="黑体" w:hAnsi="黑体" w:eastAsia="黑体" w:cs="黑体"/>
          <w:color w:val="000000"/>
          <w:sz w:val="36"/>
          <w:szCs w:val="36"/>
          <w:b w:val="1"/>
          <w:bCs w:val="1"/>
        </w:rPr>
        <w:t xml:space="preserve">【篇三】202_乡镇市域社会治理现代化工作总结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【篇四】202_乡镇市域社会治理现代化工作总结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　</w:t>
      </w:r>
    </w:p>
    <w:p>
      <w:pPr>
        <w:ind w:left="0" w:right="0" w:firstLine="560"/>
        <w:spacing w:before="450" w:after="450" w:line="312" w:lineRule="auto"/>
      </w:pPr>
      <w:r>
        <w:rPr>
          <w:rFonts w:ascii="宋体" w:hAnsi="宋体" w:eastAsia="宋体" w:cs="宋体"/>
          <w:color w:val="000"/>
          <w:sz w:val="28"/>
          <w:szCs w:val="28"/>
        </w:rPr>
        <w:t xml:space="preserve">　　&gt; 一、坚持以党的领导为中心，统一推进市域社会管理的现代化。　　</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　　</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&gt;二、坚持以人民为中心，大力推进社会管理社会化、法治化。　　</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　　</w:t>
      </w:r>
    </w:p>
    <w:p>
      <w:pPr>
        <w:ind w:left="0" w:right="0" w:firstLine="560"/>
        <w:spacing w:before="450" w:after="450" w:line="312" w:lineRule="auto"/>
      </w:pPr>
      <w:r>
        <w:rPr>
          <w:rFonts w:ascii="宋体" w:hAnsi="宋体" w:eastAsia="宋体" w:cs="宋体"/>
          <w:color w:val="000"/>
          <w:sz w:val="28"/>
          <w:szCs w:val="28"/>
        </w:rPr>
        <w:t xml:space="preserve">　　 &gt;三、坚持以大数据应用为线索，加快政法综合工作智能化。　　</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　　</w:t>
      </w:r>
    </w:p>
    <w:p>
      <w:pPr>
        <w:ind w:left="0" w:right="0" w:firstLine="560"/>
        <w:spacing w:before="450" w:after="450" w:line="312" w:lineRule="auto"/>
      </w:pPr>
      <w:r>
        <w:rPr>
          <w:rFonts w:ascii="宋体" w:hAnsi="宋体" w:eastAsia="宋体" w:cs="宋体"/>
          <w:color w:val="000"/>
          <w:sz w:val="28"/>
          <w:szCs w:val="28"/>
        </w:rPr>
        <w:t xml:space="preserve">　　&gt; 四、坚持重心下降和资源整合，健全完善基础社会管理体系。　</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2025-01-31T14:18:20+08:00</dcterms:created>
  <dcterms:modified xsi:type="dcterms:W3CDTF">2025-01-31T14:18:20+08:00</dcterms:modified>
</cp:coreProperties>
</file>

<file path=docProps/custom.xml><?xml version="1.0" encoding="utf-8"?>
<Properties xmlns="http://schemas.openxmlformats.org/officeDocument/2006/custom-properties" xmlns:vt="http://schemas.openxmlformats.org/officeDocument/2006/docPropsVTypes"/>
</file>