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读书主题活动总结5篇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通用5篇）读书就像科学家读当代文学，诗人读考古学家的记录，之所以读它是因为喜欢。下面是小编为大家精心收集整理的读书主题活动总结5篇，欢迎阅读借鉴，希望能够帮助到大家。读书主题活动总结篇1为全面提高我校教师队伍整体素质和教育...</w:t>
      </w:r>
    </w:p>
    <w:p>
      <w:pPr>
        <w:ind w:left="0" w:right="0" w:firstLine="560"/>
        <w:spacing w:before="450" w:after="450" w:line="312" w:lineRule="auto"/>
      </w:pPr>
      <w:r>
        <w:rPr>
          <w:rFonts w:ascii="宋体" w:hAnsi="宋体" w:eastAsia="宋体" w:cs="宋体"/>
          <w:color w:val="000"/>
          <w:sz w:val="28"/>
          <w:szCs w:val="28"/>
        </w:rPr>
        <w:t xml:space="preserve">读书主题活动总结（通用5篇）</w:t>
      </w:r>
    </w:p>
    <w:p>
      <w:pPr>
        <w:ind w:left="0" w:right="0" w:firstLine="560"/>
        <w:spacing w:before="450" w:after="450" w:line="312" w:lineRule="auto"/>
      </w:pPr>
      <w:r>
        <w:rPr>
          <w:rFonts w:ascii="宋体" w:hAnsi="宋体" w:eastAsia="宋体" w:cs="宋体"/>
          <w:color w:val="000"/>
          <w:sz w:val="28"/>
          <w:szCs w:val="28"/>
        </w:rPr>
        <w:t xml:space="preserve">读书就像科学家读当代文学，诗人读考古学家的记录，之所以读它是因为喜欢。下面是小编为大家精心收集整理的读书主题活动总结5篇，欢迎阅读借鉴，希望能够帮助到大家。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__一小教师学习与发展，提高教师课堂教学质量，__一小根据《20__—20__学年第一学期__一小教师读书活动方案》安排，举行了__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__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读书主题活动总结篇2</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为进一步激发中小学生读书热情，引导中小学生读书尚学、增智明理、提高素质，沈北新区教育局从4月23日至5月23日在全区范围内广泛开展了以“读书、提升、和谐”为主题的中小学生读书月活动。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围绕打造和谐沈北、文化强区的发展目标，以“读书、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__余册，其中，新城子乡小学陈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通过读书书籍、观看读书节目，在全区三年级以上同学中广泛征集读书心语活动。有的写读书的目的、有的写读书的益处，有的写读书的感受，字里行间流露出读书的乐趣。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5、围绕读书主题开展特色活动</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__中学开展了读书知识竞赛。各班选取了5名学生参加了校级的比赛，共有25位学生获奖。学校对这些获奖的学生都进行了表扬和奖励，极大地鼓舞了他们的读书热情。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读书主题活动总结篇3</w:t>
      </w:r>
    </w:p>
    <w:p>
      <w:pPr>
        <w:ind w:left="0" w:right="0" w:firstLine="560"/>
        <w:spacing w:before="450" w:after="450" w:line="312" w:lineRule="auto"/>
      </w:pPr>
      <w:r>
        <w:rPr>
          <w:rFonts w:ascii="宋体" w:hAnsi="宋体" w:eastAsia="宋体" w:cs="宋体"/>
          <w:color w:val="000"/>
          <w:sz w:val="28"/>
          <w:szCs w:val="28"/>
        </w:rPr>
        <w:t xml:space="preserve">20__年6月8号上午，为了进一步推动“提倡全民阅读 共建书香校园”，增加教职工与孩子交流机会，唤起家长对孩子阅读的重视, 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读书主题活动总结篇4</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读书主题活动总结篇5</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12月份在开展读书征文活动中，张萌获一等奖，杨晶波、毕远鑫获二等奖，张建于合心、韩晶获三等奖，还有三名鼓励奖。</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2025-01-31T10:37:00+08:00</dcterms:created>
  <dcterms:modified xsi:type="dcterms:W3CDTF">2025-01-31T10:37:00+08:00</dcterms:modified>
</cp:coreProperties>
</file>

<file path=docProps/custom.xml><?xml version="1.0" encoding="utf-8"?>
<Properties xmlns="http://schemas.openxmlformats.org/officeDocument/2006/custom-properties" xmlns:vt="http://schemas.openxmlformats.org/officeDocument/2006/docPropsVTypes"/>
</file>