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农民工服务中心工作总结及工作打算范文八篇</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行政许可中心以下简称“行政许可中心”是由政府设立的，负责处理政府事务的行政服务中心，同级政府职权范围内的行政征用和其他服务项目。也是加强政务服务，提高行政效率，为人民群众提供优质、便捷、高效服务的重要平台。 以下是为大家整理的关于农民工服务...</w:t>
      </w:r>
    </w:p>
    <w:p>
      <w:pPr>
        <w:ind w:left="0" w:right="0" w:firstLine="560"/>
        <w:spacing w:before="450" w:after="450" w:line="312" w:lineRule="auto"/>
      </w:pPr>
      <w:r>
        <w:rPr>
          <w:rFonts w:ascii="宋体" w:hAnsi="宋体" w:eastAsia="宋体" w:cs="宋体"/>
          <w:color w:val="000"/>
          <w:sz w:val="28"/>
          <w:szCs w:val="28"/>
        </w:rPr>
        <w:t xml:space="preserve">行政许可中心以下简称“行政许可中心”是由政府设立的，负责处理政府事务的行政服务中心，同级政府职权范围内的行政征用和其他服务项目。也是加强政务服务，提高行政效率，为人民群众提供优质、便捷、高效服务的重要平台。 以下是为大家整理的关于农民工服务中心工作总结及工作打算的文章8篇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上半年，我中心继续贯彻落实省、市关于推进“最多跑一次”改革精神，积极围绕市区党委政府“三强两促”“八重清单”等目标要求，进一步推进行政审批和公共资源交易重点改革工作向纵深发展，取得了阶段性成绩。重点推出瓯海特色的光伏项目建设“一件事”和汽车充电桩报装“一件事”改革，创新“不见面开标”方式将开标时间从6-7个小时缩短到30分钟，全力推进基层政务服务标准化建设，相关工作得到了市局及市委改革办领导的重视和肯定。行政审批方面，1-5月份区中心及分中心共办理各类事项133418件，全区13个镇街政务服务中心共办理各类事项76366件，37个社区便民服务中心共办理各类事项61322件。公共资源交易方面，1-5月份共完成45宗工程招标项目，其中29宗不见面开标项目，成交金额22.7843亿元，节约率为8.44％；完成43宗政府采购项目进场交易，采购预算金额14412.16万元，实际采购金额13447.99万元，节约财政资金964.17万元，采购节约率为6.69%；完成产权交易12宗，成交金额1759.26万元。</w:t>
      </w:r>
    </w:p>
    <w:p>
      <w:pPr>
        <w:ind w:left="0" w:right="0" w:firstLine="560"/>
        <w:spacing w:before="450" w:after="450" w:line="312" w:lineRule="auto"/>
      </w:pPr>
      <w:r>
        <w:rPr>
          <w:rFonts w:ascii="宋体" w:hAnsi="宋体" w:eastAsia="宋体" w:cs="宋体"/>
          <w:color w:val="000"/>
          <w:sz w:val="28"/>
          <w:szCs w:val="28"/>
        </w:rPr>
        <w:t xml:space="preserve">　　一、上半年亮点工作</w:t>
      </w:r>
    </w:p>
    <w:p>
      <w:pPr>
        <w:ind w:left="0" w:right="0" w:firstLine="560"/>
        <w:spacing w:before="450" w:after="450" w:line="312" w:lineRule="auto"/>
      </w:pPr>
      <w:r>
        <w:rPr>
          <w:rFonts w:ascii="宋体" w:hAnsi="宋体" w:eastAsia="宋体" w:cs="宋体"/>
          <w:color w:val="000"/>
          <w:sz w:val="28"/>
          <w:szCs w:val="28"/>
        </w:rPr>
        <w:t xml:space="preserve">　　（一）突出抓好疫情防控和复工复产“两战”攻坚</w:t>
      </w:r>
    </w:p>
    <w:p>
      <w:pPr>
        <w:ind w:left="0" w:right="0" w:firstLine="560"/>
        <w:spacing w:before="450" w:after="450" w:line="312" w:lineRule="auto"/>
      </w:pPr>
      <w:r>
        <w:rPr>
          <w:rFonts w:ascii="宋体" w:hAnsi="宋体" w:eastAsia="宋体" w:cs="宋体"/>
          <w:color w:val="000"/>
          <w:sz w:val="28"/>
          <w:szCs w:val="28"/>
        </w:rPr>
        <w:t xml:space="preserve">　　一是配合全区开展防疫工作。疫情爆发期间，认真配合古岸头村开展疫情防控工作，每天安排人员准数到村防控卡点开展轮班值守、人员排查、出入登记、体温测量、疫情宣传等；成立专项小组进驻集中医学观察点，统筹做好安保维稳、后勤保障、健康监测工作；5-6月份继续承接机场轮岗与隔离点管控工作，作为瓯海区进驻龙湾机场轮岗值班。二是做好中心防疫工作。为积极应该新冠疫情，我中心及时落实相关措施，一手抓疫情防控，一手抓政务服务，在审批中心入口处设立扫码点，安排专班专人落实预约对接、身份核验、扫码登记等工作，利用海报、语音播报等加强宣传提醒，进一步确保大厅疫情防控工作落实到位。三是助力企业复工复产。一对一联系帮扶14家企业，派专人参加区级招工组部门前往安徽招工。疫情期间，创新优化审批和公共资源交易服务，如开展线上线下双线审批，积极引导和宣传“网上办、掌上办”；积极跑腿上门开展多种形式的代办服务；采取“不见面开标”方式重启招投标项目，切实助力我区复工复产。</w:t>
      </w:r>
    </w:p>
    <w:p>
      <w:pPr>
        <w:ind w:left="0" w:right="0" w:firstLine="560"/>
        <w:spacing w:before="450" w:after="450" w:line="312" w:lineRule="auto"/>
      </w:pPr>
      <w:r>
        <w:rPr>
          <w:rFonts w:ascii="宋体" w:hAnsi="宋体" w:eastAsia="宋体" w:cs="宋体"/>
          <w:color w:val="000"/>
          <w:sz w:val="28"/>
          <w:szCs w:val="28"/>
        </w:rPr>
        <w:t xml:space="preserve">　　（二）继续推进“最多跑一次”和“一件事”改革</w:t>
      </w:r>
    </w:p>
    <w:p>
      <w:pPr>
        <w:ind w:left="0" w:right="0" w:firstLine="560"/>
        <w:spacing w:before="450" w:after="450" w:line="312" w:lineRule="auto"/>
      </w:pPr>
      <w:r>
        <w:rPr>
          <w:rFonts w:ascii="宋体" w:hAnsi="宋体" w:eastAsia="宋体" w:cs="宋体"/>
          <w:color w:val="000"/>
          <w:sz w:val="28"/>
          <w:szCs w:val="28"/>
        </w:rPr>
        <w:t xml:space="preserve">　　一是深化便民利企“一件事”改革。继续深化省定41项“一件事”改革工作，重点推出瓯海特色的光伏太阳能项目建设报备验收并网“一件事”和新能源汽车充电桩报装“一件事”，得到了市局及市委改革办领导的重视和肯定。目前，光伏“一件事”已于5月份完成工作方案印发，30多个项目已进入流程运作，充电桩“一件事”工作方案也正在区里走印发审批流程。二是继续深化侨务“全球通”工作。将“侨务全球通”的功能向国内延伸，打造“远程办”“视频办”。目前，我区已设置4个服务点，已有17个部门、108项跨境事项可办理，截至5月底完成为侨服务咨询量1152件，温警在线为侨服务73件，“1+3”平台办理业务40件，位列全市前三。三是助推企业投资项目审批提效提速。为达成一般企业投资项目从赋码到竣工“最多80天”工作，牵头组织相关职能部门深入代办服务，做好项目前期服务和审批提速工作。目前完成“最多50天”项目5个、“最多30天”项目22个，实现率均达100%。试点开展企业投资低风险小型项目审批“最多20个工作日”审批，目前在进行项目筛选和对接。四是推进涉批中介服务“最多跑一次”改革。推进“网上中介超市”推广应用，及时审核中介比选项目申请，妥善处理中介比选争议问题，实现全网平稳运行，目前已完成比选项目79个，最高限价364万元，中选金额286万元，下浮率达21%。</w:t>
      </w:r>
    </w:p>
    <w:p>
      <w:pPr>
        <w:ind w:left="0" w:right="0" w:firstLine="560"/>
        <w:spacing w:before="450" w:after="450" w:line="312" w:lineRule="auto"/>
      </w:pPr>
      <w:r>
        <w:rPr>
          <w:rFonts w:ascii="宋体" w:hAnsi="宋体" w:eastAsia="宋体" w:cs="宋体"/>
          <w:color w:val="000"/>
          <w:sz w:val="28"/>
          <w:szCs w:val="28"/>
        </w:rPr>
        <w:t xml:space="preserve">　　（三）强势推进基层政务服务标准化建设</w:t>
      </w:r>
    </w:p>
    <w:p>
      <w:pPr>
        <w:ind w:left="0" w:right="0" w:firstLine="560"/>
        <w:spacing w:before="450" w:after="450" w:line="312" w:lineRule="auto"/>
      </w:pPr>
      <w:r>
        <w:rPr>
          <w:rFonts w:ascii="宋体" w:hAnsi="宋体" w:eastAsia="宋体" w:cs="宋体"/>
          <w:color w:val="000"/>
          <w:sz w:val="28"/>
          <w:szCs w:val="28"/>
        </w:rPr>
        <w:t xml:space="preserve">　　一是办事大厅标准化再提升。强化镇街内部政务服务事项和基层站所服务事项“两集中两到位”分类推进基层政务服务办事大厅标准化改造提升。目前已打造完成4个示范型、6个标准型、3个合格型镇街政务服务中心。二是服务事项标准化再提升。重新梳理调整街道政务服务事项395项，编制统一的办事指南模板；将355项部门下放事项推送到各镇街中心电脑受理端，由镇街中心进行确认、布设受理地址、受理环节，努力实现办事系统受理端向各镇街下移。三是办理模式标准化再提升。在镇街政务服务大厅布设电脑、浙里办“二维码”，引导办事群众实现“网上办、掌上办”。设置“瓯e办”24小时自助服务区，继续推进“瓯e办”、“市民之窗”自助服务终端的拓面增项。开展精细化无偿代办服务，今年以来已完成精细化代办3322件，办结率100%；社区、村居完成代办件数5936，办结率100%。四是队伍标准化再提升。要求各镇街政务服务中心作为正股级科室，专门负责日常管理和镇街“最多跑一次”改革工作，配足配齐窗口工作人员共54名，落实基层站所工作人员常驻窗口共42人。五是制度标准化再提升。继续完善规范办事指南、办事流程等，全面落实首问负责、限时办结、一次性告知、告知承诺、容缺受理、容错免责机制等制度；健全日常管理考核和奖惩办法，激励优秀工作人员，进一步提升服务热情和服务水平。</w:t>
      </w:r>
    </w:p>
    <w:p>
      <w:pPr>
        <w:ind w:left="0" w:right="0" w:firstLine="560"/>
        <w:spacing w:before="450" w:after="450" w:line="312" w:lineRule="auto"/>
      </w:pPr>
      <w:r>
        <w:rPr>
          <w:rFonts w:ascii="宋体" w:hAnsi="宋体" w:eastAsia="宋体" w:cs="宋体"/>
          <w:color w:val="000"/>
          <w:sz w:val="28"/>
          <w:szCs w:val="28"/>
        </w:rPr>
        <w:t xml:space="preserve">　　（四）积极提升政务服务信息智慧化水平</w:t>
      </w:r>
    </w:p>
    <w:p>
      <w:pPr>
        <w:ind w:left="0" w:right="0" w:firstLine="560"/>
        <w:spacing w:before="450" w:after="450" w:line="312" w:lineRule="auto"/>
      </w:pPr>
      <w:r>
        <w:rPr>
          <w:rFonts w:ascii="宋体" w:hAnsi="宋体" w:eastAsia="宋体" w:cs="宋体"/>
          <w:color w:val="000"/>
          <w:sz w:val="28"/>
          <w:szCs w:val="28"/>
        </w:rPr>
        <w:t xml:space="preserve">　　一是继续优化“网上办事”。积极参与全市数据家底普查、数据资源归集、系统平台整合工作，完善统一规范的公共数据资源目录，完善南威系统与浙江省政务服务网公共数据的交换与共享,将更多直接关系企业和群众办事的高频数据纳入共享范围。二是继续优化“掌上办事”。配合市政务局、区大数据管理中心构建“一网通办”的在线服务体系，继续优化提升政务服务网、移动端、自助端界面和功能，不断提高民生事项和企业事项的网上办理率。三是继续优化“自助办事”。进一步推广应用“瓯e办”便民服务终端，自主拓展“瓯e办”自助机功能，打造审批大厅“24小时”取件区，配合实现动车站“过路办”，最大限度为民谋便利。四是推进“智慧服务大厅”创建。以“互联网+政务服务”为指导，对智慧考勤系统、大厅背景音乐系统进行改造，引入集人体测温和智能人脸考勤门禁产品，打造智慧服务大厅。</w:t>
      </w:r>
    </w:p>
    <w:p>
      <w:pPr>
        <w:ind w:left="0" w:right="0" w:firstLine="560"/>
        <w:spacing w:before="450" w:after="450" w:line="312" w:lineRule="auto"/>
      </w:pPr>
      <w:r>
        <w:rPr>
          <w:rFonts w:ascii="宋体" w:hAnsi="宋体" w:eastAsia="宋体" w:cs="宋体"/>
          <w:color w:val="000"/>
          <w:sz w:val="28"/>
          <w:szCs w:val="28"/>
        </w:rPr>
        <w:t xml:space="preserve">　　（五）全力推进电子化公共资源交易服务</w:t>
      </w:r>
    </w:p>
    <w:p>
      <w:pPr>
        <w:ind w:left="0" w:right="0" w:firstLine="560"/>
        <w:spacing w:before="450" w:after="450" w:line="312" w:lineRule="auto"/>
      </w:pPr>
      <w:r>
        <w:rPr>
          <w:rFonts w:ascii="宋体" w:hAnsi="宋体" w:eastAsia="宋体" w:cs="宋体"/>
          <w:color w:val="000"/>
          <w:sz w:val="28"/>
          <w:szCs w:val="28"/>
        </w:rPr>
        <w:t xml:space="preserve">　　一是推出“不见面开标”服务。1月初上线试运行“不见面开标”系统，投标人可以在任何地方通过电脑参与开标，大幅降低企业投标成本和时间成本。3月17日，因疫情原因暂停的城中村改造C-47地块安置房景观附属工程项目开标，投标家数达到347家。我中心采用“不见面开标”方式，开标时间从原线下6-7个小时缩短到线上30分钟，有效避免人员大范围集聚带来的风险隐患，顺利完成疫情防控期间首个工程建设项目的开标。目前已累计完成29个不见面开标项目。二是跨省域远程异地评标增点扩面。去年我中心已成功与泉州台商投资区开展跨省异地评标，今年继续延伸跨省域远程评标，5月份与宁波江北区交易中心合作完成首宗不见面开标+市外的远程异地评标项目。三是打破电子保函市场垄断。大胆引入竞争机制，打破人保在温州电子保函市场一家独大的垄断局面，目前中华联合财产保险有限公司和中国人民保险两家公司已经上线相关功能，累计为48家投标单位办理电子保函，成功打通线上开标“最后一公里”。</w:t>
      </w:r>
    </w:p>
    <w:p>
      <w:pPr>
        <w:ind w:left="0" w:right="0" w:firstLine="560"/>
        <w:spacing w:before="450" w:after="450" w:line="312" w:lineRule="auto"/>
      </w:pPr>
      <w:r>
        <w:rPr>
          <w:rFonts w:ascii="宋体" w:hAnsi="宋体" w:eastAsia="宋体" w:cs="宋体"/>
          <w:color w:val="000"/>
          <w:sz w:val="28"/>
          <w:szCs w:val="28"/>
        </w:rPr>
        <w:t xml:space="preserve">　　（六）完善健全交易平台综合监督工作</w:t>
      </w:r>
    </w:p>
    <w:p>
      <w:pPr>
        <w:ind w:left="0" w:right="0" w:firstLine="560"/>
        <w:spacing w:before="450" w:after="450" w:line="312" w:lineRule="auto"/>
      </w:pPr>
      <w:r>
        <w:rPr>
          <w:rFonts w:ascii="宋体" w:hAnsi="宋体" w:eastAsia="宋体" w:cs="宋体"/>
          <w:color w:val="000"/>
          <w:sz w:val="28"/>
          <w:szCs w:val="28"/>
        </w:rPr>
        <w:t xml:space="preserve">　　一是加强交易平台综合监督。加强与各行政监管部门的对接，落实开评标区管理制度和项目投诉协调处理机制，加强全过程、全方位巡查监管。继续加大力度对场内中介代理机构考核管理，强化招标投标领域违法行为专项治理工作。二是规范小额工程招投标平台运行。借用市里老的专家管理软件为区小额专家管理软件所使用，提升电话语音卡系统自动拨打等功能，加强对不良行为的专家扣分处理等工作。联合区住建局对小额招投标平台人员、招投标代理机构人员开展业务培训，并加强对镇街平台的业务指导和风险防范意识，取得良好效果。三是扎实推进标后履约检查。为有效打击串标围标泛滥等现象，健全项目履约和事中事后监管的各项机制，六月中旬我中心联合各个行业监管对瓯海在建项目进行专项检查，取得良好效果。</w:t>
      </w:r>
    </w:p>
    <w:p>
      <w:pPr>
        <w:ind w:left="0" w:right="0" w:firstLine="560"/>
        <w:spacing w:before="450" w:after="450" w:line="312" w:lineRule="auto"/>
      </w:pPr>
      <w:r>
        <w:rPr>
          <w:rFonts w:ascii="宋体" w:hAnsi="宋体" w:eastAsia="宋体" w:cs="宋体"/>
          <w:color w:val="000"/>
          <w:sz w:val="28"/>
          <w:szCs w:val="28"/>
        </w:rPr>
        <w:t xml:space="preserve">　　二、下半年重点工作</w:t>
      </w:r>
    </w:p>
    <w:p>
      <w:pPr>
        <w:ind w:left="0" w:right="0" w:firstLine="560"/>
        <w:spacing w:before="450" w:after="450" w:line="312" w:lineRule="auto"/>
      </w:pPr>
      <w:r>
        <w:rPr>
          <w:rFonts w:ascii="宋体" w:hAnsi="宋体" w:eastAsia="宋体" w:cs="宋体"/>
          <w:color w:val="000"/>
          <w:sz w:val="28"/>
          <w:szCs w:val="28"/>
        </w:rPr>
        <w:t xml:space="preserve">　　（一）继续深化“最多跑一次”“一件事”改革。配合区委改革办加快推进两项市定“一件事”，加快新的“一件事”即光伏太阳能项目建设报备验收并网“一件事”和新能源汽车充电桩报装“一件事”的落地和宣传工作，增强群众和企业进“最多跑一次”改革的获得感。积极响应和配合市里关于“一区五园”审批互认、智办秒办等最新“最多跑一次”改革政策的出台和推进，加强侨务“全球通”国外国内版的宣传工作，谋划提升办件量。</w:t>
      </w:r>
    </w:p>
    <w:p>
      <w:pPr>
        <w:ind w:left="0" w:right="0" w:firstLine="560"/>
        <w:spacing w:before="450" w:after="450" w:line="312" w:lineRule="auto"/>
      </w:pPr>
      <w:r>
        <w:rPr>
          <w:rFonts w:ascii="宋体" w:hAnsi="宋体" w:eastAsia="宋体" w:cs="宋体"/>
          <w:color w:val="000"/>
          <w:sz w:val="28"/>
          <w:szCs w:val="28"/>
        </w:rPr>
        <w:t xml:space="preserve">　　（二）继续推进企业投资项目提效提速。按照企业投资项目审批“最多80天”改革要求，做好企业投资项目审批代办服务，推进企业投资项目审批工作；对符合要求的低风险小型项目，包括企业投资的新建、改建、扩建的工业项目试行“最多20个工作日”，力争202_年6月起新赋码的企业投资低风险小型项目“最多20天”实现率达到100%。</w:t>
      </w:r>
    </w:p>
    <w:p>
      <w:pPr>
        <w:ind w:left="0" w:right="0" w:firstLine="560"/>
        <w:spacing w:before="450" w:after="450" w:line="312" w:lineRule="auto"/>
      </w:pPr>
      <w:r>
        <w:rPr>
          <w:rFonts w:ascii="宋体" w:hAnsi="宋体" w:eastAsia="宋体" w:cs="宋体"/>
          <w:color w:val="000"/>
          <w:sz w:val="28"/>
          <w:szCs w:val="28"/>
        </w:rPr>
        <w:t xml:space="preserve">　　（三）不断加强代办网络和队伍建设。建立“不见面”代办帮办工作制度，企业群众通过代办系统电脑端、手机端等方式进行“不见面”代办帮办服务。考虑设立一条专门的代办专线负责咨询答疑，设立一个专门的代办窗口负责接待和登记，同时要加快代办信息网络建设，做到代办工作能形成网上咨询、登记、派单、跟踪督办、反馈评价、统计等系统化流程，实现代办工作全流程网络覆盖，提高代办工作效率。</w:t>
      </w:r>
    </w:p>
    <w:p>
      <w:pPr>
        <w:ind w:left="0" w:right="0" w:firstLine="560"/>
        <w:spacing w:before="450" w:after="450" w:line="312" w:lineRule="auto"/>
      </w:pPr>
      <w:r>
        <w:rPr>
          <w:rFonts w:ascii="宋体" w:hAnsi="宋体" w:eastAsia="宋体" w:cs="宋体"/>
          <w:color w:val="000"/>
          <w:sz w:val="28"/>
          <w:szCs w:val="28"/>
        </w:rPr>
        <w:t xml:space="preserve">　　（四）持续推进基层政务服务标准化建设。借势借力，督促相关镇街加快对大厅进行改造提升，重点推进新桥、南白象、丽岙、潘桥、泽雅等5个镇街中心的市场监管窗口实体进驻。同时组织部门加强对镇街窗口人员的培训力度，并根据新的服务事项目录完善《镇街服务事项业务考试试题库》，通过业务考试促进窗口工作人员业务能力。</w:t>
      </w:r>
    </w:p>
    <w:p>
      <w:pPr>
        <w:ind w:left="0" w:right="0" w:firstLine="560"/>
        <w:spacing w:before="450" w:after="450" w:line="312" w:lineRule="auto"/>
      </w:pPr>
      <w:r>
        <w:rPr>
          <w:rFonts w:ascii="宋体" w:hAnsi="宋体" w:eastAsia="宋体" w:cs="宋体"/>
          <w:color w:val="000"/>
          <w:sz w:val="28"/>
          <w:szCs w:val="28"/>
        </w:rPr>
        <w:t xml:space="preserve">　　（五）努力提升政务服务信息化智慧化水平。依托统一政务数据共享交换平台，加快推进行政审批中使用频率较高的数据资源归集共享。继续加强与部门的沟通，加快系统间对接，推进各条线业务办理系统和南威系统及“一窗受理”平台全面打通，争取早日真正实现各部门“网络通、数据通、应用通”。按照“急用先行、分批推进，成熟一批、共享一批”的原则，加快推进高频政务服务数据的共享和业务协同，确保数据开放率、开放容量和开放数据使用率不断提高。</w:t>
      </w:r>
    </w:p>
    <w:p>
      <w:pPr>
        <w:ind w:left="0" w:right="0" w:firstLine="560"/>
        <w:spacing w:before="450" w:after="450" w:line="312" w:lineRule="auto"/>
      </w:pPr>
      <w:r>
        <w:rPr>
          <w:rFonts w:ascii="宋体" w:hAnsi="宋体" w:eastAsia="宋体" w:cs="宋体"/>
          <w:color w:val="000"/>
          <w:sz w:val="28"/>
          <w:szCs w:val="28"/>
        </w:rPr>
        <w:t xml:space="preserve">　　（六）完善打造阳光公共资源交易模式。依托不见面开标系统，运用视频监控开展线上实时监管，实现业主单位、相关行政监管单位和区纪委、监委“三方”共同实时监管。将全流程电子化交易系统与司法局涉公合同在线监管系统无缝对接，把项目履约全过程纳入监管系统，实现履约信息全过程可查可溯，当前已完成业务流程梳理和系统对接，预计8月份完成合同网签功能。</w:t>
      </w:r>
    </w:p>
    <w:p>
      <w:pPr>
        <w:ind w:left="0" w:right="0" w:firstLine="560"/>
        <w:spacing w:before="450" w:after="450" w:line="312" w:lineRule="auto"/>
      </w:pPr>
      <w:r>
        <w:rPr>
          <w:rFonts w:ascii="黑体" w:hAnsi="黑体" w:eastAsia="黑体" w:cs="黑体"/>
          <w:color w:val="000000"/>
          <w:sz w:val="36"/>
          <w:szCs w:val="36"/>
          <w:b w:val="1"/>
          <w:bCs w:val="1"/>
        </w:rPr>
        <w:t xml:space="preserve">【篇二】农民工服务中心工作总结及工作打算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202_年，在市委市政府的统一领导和州政务服务局的精心指导下，我局坚决贯彻上级有关部署精神，全力做好政务中心和交易中心疫情防控及防疫期间政务服务保障工作。202_年全市共受理各类政务服务事项38.33万件，办结37.25万件，办结率为97%。全市共上线1204个事项，网办率为95.99%，网上办件量112225件。在从快从严从实抓好疫情防控工作的同时，全力推进落实以下几项重点工作：</w:t>
      </w:r>
    </w:p>
    <w:p>
      <w:pPr>
        <w:ind w:left="0" w:right="0" w:firstLine="560"/>
        <w:spacing w:before="450" w:after="450" w:line="312" w:lineRule="auto"/>
      </w:pPr>
      <w:r>
        <w:rPr>
          <w:rFonts w:ascii="宋体" w:hAnsi="宋体" w:eastAsia="宋体" w:cs="宋体"/>
          <w:color w:val="000"/>
          <w:sz w:val="28"/>
          <w:szCs w:val="28"/>
        </w:rPr>
        <w:t xml:space="preserve">　　(一)深化“放管服”改革,营商环境不断优化</w:t>
      </w:r>
    </w:p>
    <w:p>
      <w:pPr>
        <w:ind w:left="0" w:right="0" w:firstLine="560"/>
        <w:spacing w:before="450" w:after="450" w:line="312" w:lineRule="auto"/>
      </w:pPr>
      <w:r>
        <w:rPr>
          <w:rFonts w:ascii="宋体" w:hAnsi="宋体" w:eastAsia="宋体" w:cs="宋体"/>
          <w:color w:val="000"/>
          <w:sz w:val="28"/>
          <w:szCs w:val="28"/>
        </w:rPr>
        <w:t xml:space="preserve">　　1.着力抓好政务服务实体大厅建设，实现“一门”、“一窗”“一次”。截至目前，除因场地、设备等限制暂时无法进驻的事项外，其余政务服务事项全部进驻，进驻率92.97%，基本实现办事“只进一扇门”;除即办件现场办结外，承诺件实现“一窗受理”;“最多跑一次”率提升至98.5%，除确实无法最多跑一次事项外，其余事项实现“一次”;极大地方便办事企业与群众，提高了办事效率，节约了办事成本。</w:t>
      </w:r>
    </w:p>
    <w:p>
      <w:pPr>
        <w:ind w:left="0" w:right="0" w:firstLine="560"/>
        <w:spacing w:before="450" w:after="450" w:line="312" w:lineRule="auto"/>
      </w:pPr>
      <w:r>
        <w:rPr>
          <w:rFonts w:ascii="宋体" w:hAnsi="宋体" w:eastAsia="宋体" w:cs="宋体"/>
          <w:color w:val="000"/>
          <w:sz w:val="28"/>
          <w:szCs w:val="28"/>
        </w:rPr>
        <w:t xml:space="preserve">　　2.着力抓好政务服务信息化平台建设，实现“让数据多跑路、让群众少跑腿”。“互联网+政务服务”平台市乡两级网上大厅已全部设置完成并上线，全市共上线1204个事项，网办率为95.99%，除确实无法网办的特殊事项外，其余所有事项实现“一网通办”、“审批不见面”，群众、企业可在任何地点通过网上申办。</w:t>
      </w:r>
    </w:p>
    <w:p>
      <w:pPr>
        <w:ind w:left="0" w:right="0" w:firstLine="560"/>
        <w:spacing w:before="450" w:after="450" w:line="312" w:lineRule="auto"/>
      </w:pPr>
      <w:r>
        <w:rPr>
          <w:rFonts w:ascii="宋体" w:hAnsi="宋体" w:eastAsia="宋体" w:cs="宋体"/>
          <w:color w:val="000"/>
          <w:sz w:val="28"/>
          <w:szCs w:val="28"/>
        </w:rPr>
        <w:t xml:space="preserve">　　3.着力抓好政务服务监管平台建设，推动监管信息全程可溯和“一网通享”。加快推进“互联网+监管”系统建设，累计入驻32个部门743个执法人员，认领监管事项655个、完善检查实施清单640条，采集监管行为5974条，监管事项覆盖率为15.11%。分类梳理现有监管信息平台，联通汇聚重要监管平台数据，为强化事中事后监管及x市持续提升营商环境提供了技术平台支撑。</w:t>
      </w:r>
    </w:p>
    <w:p>
      <w:pPr>
        <w:ind w:left="0" w:right="0" w:firstLine="560"/>
        <w:spacing w:before="450" w:after="450" w:line="312" w:lineRule="auto"/>
      </w:pPr>
      <w:r>
        <w:rPr>
          <w:rFonts w:ascii="宋体" w:hAnsi="宋体" w:eastAsia="宋体" w:cs="宋体"/>
          <w:color w:val="000"/>
          <w:sz w:val="28"/>
          <w:szCs w:val="28"/>
        </w:rPr>
        <w:t xml:space="preserve">　　(二)强化管理，政务服务质量和水平稳步提升</w:t>
      </w:r>
    </w:p>
    <w:p>
      <w:pPr>
        <w:ind w:left="0" w:right="0" w:firstLine="560"/>
        <w:spacing w:before="450" w:after="450" w:line="312" w:lineRule="auto"/>
      </w:pPr>
      <w:r>
        <w:rPr>
          <w:rFonts w:ascii="宋体" w:hAnsi="宋体" w:eastAsia="宋体" w:cs="宋体"/>
          <w:color w:val="000"/>
          <w:sz w:val="28"/>
          <w:szCs w:val="28"/>
        </w:rPr>
        <w:t xml:space="preserve">　　1.强化监督管理，提升政务服务质量。一是加大巡查监管力度。在不断完善管理规章制度的前提下，坚持每天巡查不少于8次，截止目前我局工作人员对大厅巡查共1656次，对窗口工作人员在岗情况、服务情况进行监督。同时，每月对入驻大厅的窗口工作人员考勤及遵守纪律情况进行通报。二是做好群众咨询及投诉工作。一年来我局共受理投诉、咨询15件(含12345政府热线平台转来的其他单位的转办件)、办结13件(有2件由x市法院、x市征收安置办正在办件时限内受理办件)，满意率100%。三是实行约谈制。局分管领导对违反政务中心管理规章制度的工作人员进行约谈。通过严格管理，政务服务大厅工作秩序、工作纪律、服务态度、服务质量等得到较大改善，普遍受到企业和群众的一致好评。截止10月底，全市“好差评”受理办件93792件、评价总数91761件、评价率为97.83%、好评率为100%。</w:t>
      </w:r>
    </w:p>
    <w:p>
      <w:pPr>
        <w:ind w:left="0" w:right="0" w:firstLine="560"/>
        <w:spacing w:before="450" w:after="450" w:line="312" w:lineRule="auto"/>
      </w:pPr>
      <w:r>
        <w:rPr>
          <w:rFonts w:ascii="宋体" w:hAnsi="宋体" w:eastAsia="宋体" w:cs="宋体"/>
          <w:color w:val="000"/>
          <w:sz w:val="28"/>
          <w:szCs w:val="28"/>
        </w:rPr>
        <w:t xml:space="preserve">　　2.推进“互联网+政务服务”，拓宽政务服务渠道。“互联网+政务服务”累计建立510个账号，咨询发布1473条，网上大厅累计入驻事项1156个，累计办件102038。一部手机办事通累计完成法人注册14327个，自然人注册26705个，累计办件243431个。</w:t>
      </w:r>
    </w:p>
    <w:p>
      <w:pPr>
        <w:ind w:left="0" w:right="0" w:firstLine="560"/>
        <w:spacing w:before="450" w:after="450" w:line="312" w:lineRule="auto"/>
      </w:pPr>
      <w:r>
        <w:rPr>
          <w:rFonts w:ascii="宋体" w:hAnsi="宋体" w:eastAsia="宋体" w:cs="宋体"/>
          <w:color w:val="000"/>
          <w:sz w:val="28"/>
          <w:szCs w:val="28"/>
        </w:rPr>
        <w:t xml:space="preserve">　　(三)规范运作，保障公共资源交易阳光透明</w:t>
      </w:r>
    </w:p>
    <w:p>
      <w:pPr>
        <w:ind w:left="0" w:right="0" w:firstLine="560"/>
        <w:spacing w:before="450" w:after="450" w:line="312" w:lineRule="auto"/>
      </w:pPr>
      <w:r>
        <w:rPr>
          <w:rFonts w:ascii="宋体" w:hAnsi="宋体" w:eastAsia="宋体" w:cs="宋体"/>
          <w:color w:val="000"/>
          <w:sz w:val="28"/>
          <w:szCs w:val="28"/>
        </w:rPr>
        <w:t xml:space="preserve">　　1.完善流程化管理。实行交易项目“分类+流程+岗位”的流程化管理模式，围绕工程建设项目招投标、政府采购、国有建设用地挂牌出让和国有资产处置等公共资源交易活动，不断优化流程设置，明晰交易受理、文件制作、信息发布、招标报名、开标评标、中标公示、合同签订等各个环节的工作内容和操作标准，并实行定岗定责管理模式，确保公共资源交易活动有法可依、有章可循、责任到人。</w:t>
      </w:r>
    </w:p>
    <w:p>
      <w:pPr>
        <w:ind w:left="0" w:right="0" w:firstLine="560"/>
        <w:spacing w:before="450" w:after="450" w:line="312" w:lineRule="auto"/>
      </w:pPr>
      <w:r>
        <w:rPr>
          <w:rFonts w:ascii="宋体" w:hAnsi="宋体" w:eastAsia="宋体" w:cs="宋体"/>
          <w:color w:val="000"/>
          <w:sz w:val="28"/>
          <w:szCs w:val="28"/>
        </w:rPr>
        <w:t xml:space="preserve">　　2.深化交易信息公开。按要求在信息发布平台上全程动态公开了招标预公示、招标文件、预算金额、中标金额、评分标准、成交结果等交易信息，有力保障各方市场参与主体的知情权、参与权和监督权。</w:t>
      </w:r>
    </w:p>
    <w:p>
      <w:pPr>
        <w:ind w:left="0" w:right="0" w:firstLine="560"/>
        <w:spacing w:before="450" w:after="450" w:line="312" w:lineRule="auto"/>
      </w:pPr>
      <w:r>
        <w:rPr>
          <w:rFonts w:ascii="宋体" w:hAnsi="宋体" w:eastAsia="宋体" w:cs="宋体"/>
          <w:color w:val="000"/>
          <w:sz w:val="28"/>
          <w:szCs w:val="28"/>
        </w:rPr>
        <w:t xml:space="preserve">　　3.规范交易现场秩序。严格执行《评审委员会(谈判小组、询价小组)工作纪律》，强化开评标现场纪律，建立纪检监察机构不定期现场巡查机制，及时发现和解决交易服务现场的各类问题，确保交易有序开展。认真配合市直相关部门，依法严格查处围标串标、弄虚作假等违法违纪行为，对违法企业没收投标保证金、拉入“黑名单”、列入不良行为记录，限制其不得在规定的时间段、规定的区域参加招投标活动。</w:t>
      </w:r>
    </w:p>
    <w:p>
      <w:pPr>
        <w:ind w:left="0" w:right="0" w:firstLine="560"/>
        <w:spacing w:before="450" w:after="450" w:line="312" w:lineRule="auto"/>
      </w:pPr>
      <w:r>
        <w:rPr>
          <w:rFonts w:ascii="宋体" w:hAnsi="宋体" w:eastAsia="宋体" w:cs="宋体"/>
          <w:color w:val="000"/>
          <w:sz w:val="28"/>
          <w:szCs w:val="28"/>
        </w:rPr>
        <w:t xml:space="preserve">　　4.规范采购程序。政府采购和出让中心始终把规范采购程序放在第一位，严格按照《政府采购法》、《政府采购实施条例》等法规规章，进一步修订完善了政府采购操作规程，整合修订招标。</w:t>
      </w:r>
    </w:p>
    <w:p>
      <w:pPr>
        <w:ind w:left="0" w:right="0" w:firstLine="560"/>
        <w:spacing w:before="450" w:after="450" w:line="312" w:lineRule="auto"/>
      </w:pPr>
      <w:r>
        <w:rPr>
          <w:rFonts w:ascii="宋体" w:hAnsi="宋体" w:eastAsia="宋体" w:cs="宋体"/>
          <w:color w:val="000"/>
          <w:sz w:val="28"/>
          <w:szCs w:val="28"/>
        </w:rPr>
        <w:t xml:space="preserve">　　截至10月底，x市公共资源交易中心共交易项目203个，成交金额168131.56万元，节约资金2470.22万元，增加收入3566.85万元，政采云交易项目671笔，成交金额1442.2万元，节约资金245.18万元，远程异地评标134个，其中主场68个，客场66个。文件编制程序，确保招标程序的规范有序。</w:t>
      </w:r>
    </w:p>
    <w:p>
      <w:pPr>
        <w:ind w:left="0" w:right="0" w:firstLine="560"/>
        <w:spacing w:before="450" w:after="450" w:line="312" w:lineRule="auto"/>
      </w:pPr>
      <w:r>
        <w:rPr>
          <w:rFonts w:ascii="宋体" w:hAnsi="宋体" w:eastAsia="宋体" w:cs="宋体"/>
          <w:color w:val="000"/>
          <w:sz w:val="28"/>
          <w:szCs w:val="28"/>
        </w:rPr>
        <w:t xml:space="preserve">　　(四)从快从严从实抓好疫情防控工作</w:t>
      </w:r>
    </w:p>
    <w:p>
      <w:pPr>
        <w:ind w:left="0" w:right="0" w:firstLine="560"/>
        <w:spacing w:before="450" w:after="450" w:line="312" w:lineRule="auto"/>
      </w:pPr>
      <w:r>
        <w:rPr>
          <w:rFonts w:ascii="宋体" w:hAnsi="宋体" w:eastAsia="宋体" w:cs="宋体"/>
          <w:color w:val="000"/>
          <w:sz w:val="28"/>
          <w:szCs w:val="28"/>
        </w:rPr>
        <w:t xml:space="preserve">　　1.疫情期间，按照省级、州级、市级的要求，我局安排专人每天都对进入大厅的工作人员和办事群众测量体温(体温正常)、都要求佩戴口罩并用手机扫健康码才能进入大厅。不定时要求抽调疫情防控的政务局2位工作人员和大厅8位保安在政务大厅门口用消毒液和酒精进行消毒处理、都在大厅洗手台摆放消毒洗手液、要求大厅保洁人员每天对大厅消毒处理两次。</w:t>
      </w:r>
    </w:p>
    <w:p>
      <w:pPr>
        <w:ind w:left="0" w:right="0" w:firstLine="560"/>
        <w:spacing w:before="450" w:after="450" w:line="312" w:lineRule="auto"/>
      </w:pPr>
      <w:r>
        <w:rPr>
          <w:rFonts w:ascii="宋体" w:hAnsi="宋体" w:eastAsia="宋体" w:cs="宋体"/>
          <w:color w:val="000"/>
          <w:sz w:val="28"/>
          <w:szCs w:val="28"/>
        </w:rPr>
        <w:t xml:space="preserve">　　2.积极参与x市疫情防控工作。每月我局轮流排班参与x海镇拱抗岔路口卡点参加疫情值守，并参与搜寻偷渡者4次。</w:t>
      </w:r>
    </w:p>
    <w:p>
      <w:pPr>
        <w:ind w:left="0" w:right="0" w:firstLine="560"/>
        <w:spacing w:before="450" w:after="450" w:line="312" w:lineRule="auto"/>
      </w:pPr>
      <w:r>
        <w:rPr>
          <w:rFonts w:ascii="宋体" w:hAnsi="宋体" w:eastAsia="宋体" w:cs="宋体"/>
          <w:color w:val="000"/>
          <w:sz w:val="28"/>
          <w:szCs w:val="28"/>
        </w:rPr>
        <w:t xml:space="preserve">　　3.积极参与社区疫情防控工作。从4月2日开始，我局每天安排3人参与社区疫情防控工作，到荣上居小区、华丰紫园小区对进入小区人员扫码、测体温，认真开展外来人员报告、入户宣传、入户登记等等工作。</w:t>
      </w:r>
    </w:p>
    <w:p>
      <w:pPr>
        <w:ind w:left="0" w:right="0" w:firstLine="560"/>
        <w:spacing w:before="450" w:after="450" w:line="312" w:lineRule="auto"/>
      </w:pPr>
      <w:r>
        <w:rPr>
          <w:rFonts w:ascii="宋体" w:hAnsi="宋体" w:eastAsia="宋体" w:cs="宋体"/>
          <w:color w:val="000"/>
          <w:sz w:val="28"/>
          <w:szCs w:val="28"/>
        </w:rPr>
        <w:t xml:space="preserve">　　4.认真做好智慧边防视频监控24小时值守。根据《x市智慧边防视频巡查管理办法(试行)》工作要求，我局每天安排2人为一组负责智慧边防视频监控24小时值守工作，认真做好边境视频监控工作。</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青少年活动中心搬迁问题。目前，政务大厅标准化建设已进入到内装修公示候选人，弱点项目马上进入开标阶段，预计11月底12月初按合同进行施工。但青少年活动中心迟迟未搬迁，影响政务大厅标准化施工进度。</w:t>
      </w:r>
    </w:p>
    <w:p>
      <w:pPr>
        <w:ind w:left="0" w:right="0" w:firstLine="560"/>
        <w:spacing w:before="450" w:after="450" w:line="312" w:lineRule="auto"/>
      </w:pPr>
      <w:r>
        <w:rPr>
          <w:rFonts w:ascii="宋体" w:hAnsi="宋体" w:eastAsia="宋体" w:cs="宋体"/>
          <w:color w:val="000"/>
          <w:sz w:val="28"/>
          <w:szCs w:val="28"/>
        </w:rPr>
        <w:t xml:space="preserve">　　(二)相关部门人员变动快，业务能力不熟悉等原因，少部分存在“数据化”、“理论化”精简及优化的问题，实际工作中换汤不换药，使用新增说明、增加流程等手段增加了办事难度。</w:t>
      </w:r>
    </w:p>
    <w:p>
      <w:pPr>
        <w:ind w:left="0" w:right="0" w:firstLine="560"/>
        <w:spacing w:before="450" w:after="450" w:line="312" w:lineRule="auto"/>
      </w:pPr>
      <w:r>
        <w:rPr>
          <w:rFonts w:ascii="宋体" w:hAnsi="宋体" w:eastAsia="宋体" w:cs="宋体"/>
          <w:color w:val="000"/>
          <w:sz w:val="28"/>
          <w:szCs w:val="28"/>
        </w:rPr>
        <w:t xml:space="preserve">　　(三)并联审批、网上审批，“互联网+政务服务”方面。部分单位对并联审批、网上审批，“互联网+政务服务”工作重视不够。主要表现在：一是平台管理人员经常变动，工作衔接跟不上，导致异常办件和存在问题整改不到位的情况发生;二是由于国家政务数据平台与业务部门平台还不能完全实现数据共享互通，部分事项仅实现网上咨询，尚未实现“一网通办”。如：在上线方式中“统一受理(模式一)”中，申请端已实现在网上大厅中申请事项，但在部门后台审批系统中并没有收到申请件，原因主要是数据对接工作并没有完成而造成的，省级各相关部门此项工作亟需加快步伐。</w:t>
      </w:r>
    </w:p>
    <w:p>
      <w:pPr>
        <w:ind w:left="0" w:right="0" w:firstLine="560"/>
        <w:spacing w:before="450" w:after="450" w:line="312" w:lineRule="auto"/>
      </w:pPr>
      <w:r>
        <w:rPr>
          <w:rFonts w:ascii="宋体" w:hAnsi="宋体" w:eastAsia="宋体" w:cs="宋体"/>
          <w:color w:val="000"/>
          <w:sz w:val="28"/>
          <w:szCs w:val="28"/>
        </w:rPr>
        <w:t xml:space="preserve">　　(四)制定权责清单制度方面。一是各部门负责股室及人员不明确、人员经常变动，造成业务不熟悉。二是各部门负责梳理权责清单的人员对权责清单概念模糊，法律意识淡薄，造成部门重视不够，梳理制定过程中出现推诿、拖延、不准确、不规范等情况发生，严重影响了全市的权责清单梳理制定工作。三是为确保调整事项放得下，接得住，管得好，防脱节，建议上级各审批部门加强对县级的交接指导和业务培训，确保承接事项落实到位。</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精简审批事项、优化审批流程。一是建议由司法局牵头、政务服务管理局配合，对县乡两级政府各部门办理事项人员进行一次法律方面培训，使各部门及办事人员提高思想认识、法律意识，严格按照精简及优化后的事项和流程执行。二是建议政府出台相应的监督管理机制，对不按照要求执行或变相执行的单位进行监督通报等处罚措施。</w:t>
      </w:r>
    </w:p>
    <w:p>
      <w:pPr>
        <w:ind w:left="0" w:right="0" w:firstLine="560"/>
        <w:spacing w:before="450" w:after="450" w:line="312" w:lineRule="auto"/>
      </w:pPr>
      <w:r>
        <w:rPr>
          <w:rFonts w:ascii="宋体" w:hAnsi="宋体" w:eastAsia="宋体" w:cs="宋体"/>
          <w:color w:val="000"/>
          <w:sz w:val="28"/>
          <w:szCs w:val="28"/>
        </w:rPr>
        <w:t xml:space="preserve">　　(二)并联审批、网上审批，“互联网+政务服务”方面。要求各部门确定具体负责人员，进行实名制登记实行问责制。</w:t>
      </w:r>
    </w:p>
    <w:p>
      <w:pPr>
        <w:ind w:left="0" w:right="0" w:firstLine="560"/>
        <w:spacing w:before="450" w:after="450" w:line="312" w:lineRule="auto"/>
      </w:pPr>
      <w:r>
        <w:rPr>
          <w:rFonts w:ascii="宋体" w:hAnsi="宋体" w:eastAsia="宋体" w:cs="宋体"/>
          <w:color w:val="000"/>
          <w:sz w:val="28"/>
          <w:szCs w:val="28"/>
        </w:rPr>
        <w:t xml:space="preserve">　　(三)梳理制定权责清单方面。一是进一步规范、加强权责清单事项的取消和承接工作，及时衔接落实国务院、省、州政府取消和下放的行政审批事项，继续完善、规范市级行政审批事项。及时取消和承接相应事项，压缩审批时限，简化审批手续，规范审批流程;二是将适时、常态化开展业务培训。</w:t>
      </w:r>
    </w:p>
    <w:p>
      <w:pPr>
        <w:ind w:left="0" w:right="0" w:firstLine="560"/>
        <w:spacing w:before="450" w:after="450" w:line="312" w:lineRule="auto"/>
      </w:pPr>
      <w:r>
        <w:rPr>
          <w:rFonts w:ascii="黑体" w:hAnsi="黑体" w:eastAsia="黑体" w:cs="黑体"/>
          <w:color w:val="000000"/>
          <w:sz w:val="36"/>
          <w:szCs w:val="36"/>
          <w:b w:val="1"/>
          <w:bCs w:val="1"/>
        </w:rPr>
        <w:t xml:space="preserve">【篇三】农民工服务中心工作总结及工作打算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中共x县委：</w:t>
      </w:r>
    </w:p>
    <w:p>
      <w:pPr>
        <w:ind w:left="0" w:right="0" w:firstLine="560"/>
        <w:spacing w:before="450" w:after="450" w:line="312" w:lineRule="auto"/>
      </w:pPr>
      <w:r>
        <w:rPr>
          <w:rFonts w:ascii="宋体" w:hAnsi="宋体" w:eastAsia="宋体" w:cs="宋体"/>
          <w:color w:val="000"/>
          <w:sz w:val="28"/>
          <w:szCs w:val="28"/>
        </w:rPr>
        <w:t xml:space="preserve">　　根据要求，现将县政务服务中心202_年工作总结和202_年工作思路汇报如下：</w:t>
      </w:r>
    </w:p>
    <w:p>
      <w:pPr>
        <w:ind w:left="0" w:right="0" w:firstLine="560"/>
        <w:spacing w:before="450" w:after="450" w:line="312" w:lineRule="auto"/>
      </w:pPr>
      <w:r>
        <w:rPr>
          <w:rFonts w:ascii="宋体" w:hAnsi="宋体" w:eastAsia="宋体" w:cs="宋体"/>
          <w:color w:val="000"/>
          <w:sz w:val="28"/>
          <w:szCs w:val="28"/>
        </w:rPr>
        <w:t xml:space="preserve">　　一、202_年工作简要总结</w:t>
      </w:r>
    </w:p>
    <w:p>
      <w:pPr>
        <w:ind w:left="0" w:right="0" w:firstLine="560"/>
        <w:spacing w:before="450" w:after="450" w:line="312" w:lineRule="auto"/>
      </w:pPr>
      <w:r>
        <w:rPr>
          <w:rFonts w:ascii="宋体" w:hAnsi="宋体" w:eastAsia="宋体" w:cs="宋体"/>
          <w:color w:val="000"/>
          <w:sz w:val="28"/>
          <w:szCs w:val="28"/>
        </w:rPr>
        <w:t xml:space="preserve">　　202_年以来，在县委县政府的统一领导和市政务服务局的精心指导下，以数字化改革为指引，以政务服务2.0建设为抓手，紧扣中心大局，紧盯核心指标，紧抓民心实事，持续推进改革创新工作。1-10月份中心各窗口共办件445687件，网上办件量218068件，日均办件量202_件以上，办结率达100%。</w:t>
      </w:r>
    </w:p>
    <w:p>
      <w:pPr>
        <w:ind w:left="0" w:right="0" w:firstLine="560"/>
        <w:spacing w:before="450" w:after="450" w:line="312" w:lineRule="auto"/>
      </w:pPr>
      <w:r>
        <w:rPr>
          <w:rFonts w:ascii="宋体" w:hAnsi="宋体" w:eastAsia="宋体" w:cs="宋体"/>
          <w:color w:val="000"/>
          <w:sz w:val="28"/>
          <w:szCs w:val="28"/>
        </w:rPr>
        <w:t xml:space="preserve">　　(一)坚持效果导向，迭代升级跨省“一网通办”模式。在去年与福鼎建立跨省通办协作机制的基础上，借助数字化改革的东风，运用数字化的理念、方法和手段，按照系统分析V字模型，以高频次、高关注度、高获得感事项为切口，围绕“打通两地数据系统、优化办事流程环节、提升群众满意度”的“一通一优一升”目标，开发浙闽(x福鼎)跨省“一网通办”系统，推行“一码登录、两地漫游、三端应用、四库共享、五大指标”，真正实现“数据跨省跑、群众掌上办”的应用效果。目前，该系统已在“浙里办”成功上架，户籍迁移、社保医保、企业注销等涉及公民个人和企业法人的93个事项可在线办理，全年办件量近500件，承诺时限压缩比78.16%，申报材料缩减率48.59%，材料电子化率63.21%，得到了两地企业群众的一致好评。</w:t>
      </w:r>
    </w:p>
    <w:p>
      <w:pPr>
        <w:ind w:left="0" w:right="0" w:firstLine="560"/>
        <w:spacing w:before="450" w:after="450" w:line="312" w:lineRule="auto"/>
      </w:pPr>
      <w:r>
        <w:rPr>
          <w:rFonts w:ascii="宋体" w:hAnsi="宋体" w:eastAsia="宋体" w:cs="宋体"/>
          <w:color w:val="000"/>
          <w:sz w:val="28"/>
          <w:szCs w:val="28"/>
        </w:rPr>
        <w:t xml:space="preserve">　　(二)坚持需求导向，全面开启“屏对屏”远程办事模式。结合政务服务新动向和企业群众新需求，充分应用“温州政务通”平台，通过单点联线、双向互动、多端协同等方式，不断拓展“远程踏勘”“远程办理”“远程指导”等服务形式，全面开启“屏对屏”远程办事新模式，让企业群众真正享受数字化改革的“红利”。目前，已梳理公布第一批涉及县市监局等9个部门的可适用“远程踏勘”事项31项，并推出可适用“远程办理”的156项民生类事项以及部分可量身定制的急特事项。同时，建立“1+18+N”的远程视频服务网络，依托县政务服务中心、18个乡镇政务服务中心和若干个红色代办点的平台功能，为企业群众提供专业、精准、优质的指导、帮办、代办服务，真正实现“就近可办”“就近好办”。</w:t>
      </w:r>
    </w:p>
    <w:p>
      <w:pPr>
        <w:ind w:left="0" w:right="0" w:firstLine="560"/>
        <w:spacing w:before="450" w:after="450" w:line="312" w:lineRule="auto"/>
      </w:pPr>
      <w:r>
        <w:rPr>
          <w:rFonts w:ascii="宋体" w:hAnsi="宋体" w:eastAsia="宋体" w:cs="宋体"/>
          <w:color w:val="000"/>
          <w:sz w:val="28"/>
          <w:szCs w:val="28"/>
        </w:rPr>
        <w:t xml:space="preserve">　　(三)坚持问题导向，积极助力老年人跨越“数字鸿沟”。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202_年，我们将继续以数字化改革为牵引，加快推进政务服务发展提质、工作提标、改革提效，全力打造“智慧政务综合体”，力争形成一批具有x辨识度的标志性成果。重点抓好以下三个方面：</w:t>
      </w:r>
    </w:p>
    <w:p>
      <w:pPr>
        <w:ind w:left="0" w:right="0" w:firstLine="560"/>
        <w:spacing w:before="450" w:after="450" w:line="312" w:lineRule="auto"/>
      </w:pPr>
      <w:r>
        <w:rPr>
          <w:rFonts w:ascii="宋体" w:hAnsi="宋体" w:eastAsia="宋体" w:cs="宋体"/>
          <w:color w:val="000"/>
          <w:sz w:val="28"/>
          <w:szCs w:val="28"/>
        </w:rPr>
        <w:t xml:space="preserve">　　一是以数字化为载体，加快建设政务服务智慧大厅。依托全县一体化多端应用平台、大厅数据联动一体化智能应用管家、政务服务大数据驾驶舱等系统平台建设，全面推进政务服务大厅向智慧化“政务服务综合体”转型。同时，依托“24小时自助服务区”和“‘互联网+政务服务’体验区”，强化线下政务大厅对“网上办”“掌上办”的支撑功能，引导群众形成“网上办”“掌上办”的办事习惯。</w:t>
      </w:r>
    </w:p>
    <w:p>
      <w:pPr>
        <w:ind w:left="0" w:right="0" w:firstLine="560"/>
        <w:spacing w:before="450" w:after="450" w:line="312" w:lineRule="auto"/>
      </w:pPr>
      <w:r>
        <w:rPr>
          <w:rFonts w:ascii="宋体" w:hAnsi="宋体" w:eastAsia="宋体" w:cs="宋体"/>
          <w:color w:val="000"/>
          <w:sz w:val="28"/>
          <w:szCs w:val="28"/>
        </w:rPr>
        <w:t xml:space="preserve">　　二是以标准化为抓手，优化升级政务服务工作体系。立足“三区一中心”功能布局，加快推进“综合窗口”建设，推动更多政务服务事项实现“无差别受理、同标准办理”。同时，优化升级跨省通办、全域通办、远程办理等标准体系，积极探索营商环境服务专区标准化建设，试点推行印刷、安居等个性化“一件事”“一窗办”，为企业群众提供全地域、全周期、全链条的政务服务。</w:t>
      </w:r>
    </w:p>
    <w:p>
      <w:pPr>
        <w:ind w:left="0" w:right="0" w:firstLine="560"/>
        <w:spacing w:before="450" w:after="450" w:line="312" w:lineRule="auto"/>
      </w:pPr>
      <w:r>
        <w:rPr>
          <w:rFonts w:ascii="宋体" w:hAnsi="宋体" w:eastAsia="宋体" w:cs="宋体"/>
          <w:color w:val="000"/>
          <w:sz w:val="28"/>
          <w:szCs w:val="28"/>
        </w:rPr>
        <w:t xml:space="preserve">　　三是以职业化为方向，建优建强政务服务专员队伍。立足“县乡一体、多员合一”的总体思路，统筹推进“减窗口、减人员、提效能”，加快政务服务专员队伍职业化、专业化建设。同时，适应“全域通办”改革要求，有序推进向乡镇“综合窗口”派驻政务服务专员。在此基础上，依托村社“红色代办”示范点和银行网点，试点推行“多员合一”，不断发展壮大政务服务专员队伍。</w:t>
      </w:r>
    </w:p>
    <w:p>
      <w:pPr>
        <w:ind w:left="0" w:right="0" w:firstLine="560"/>
        <w:spacing w:before="450" w:after="450" w:line="312" w:lineRule="auto"/>
      </w:pPr>
      <w:r>
        <w:rPr>
          <w:rFonts w:ascii="黑体" w:hAnsi="黑体" w:eastAsia="黑体" w:cs="黑体"/>
          <w:color w:val="000000"/>
          <w:sz w:val="36"/>
          <w:szCs w:val="36"/>
          <w:b w:val="1"/>
          <w:bCs w:val="1"/>
        </w:rPr>
        <w:t xml:space="preserve">【篇四】农民工服务中心工作总结及工作打算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在区党委、区管委会的正确领导和市政数局的大力指导下，我中心紧紧围绕区党委、管委会中心工作，按照“全区一盘棋”的工作思路，进一步夯实数字政府基础能力，擦亮“粤系列”移动应用品牌，加大“粤康码”对新型冠状病毒肺炎疫情防控等重点工作的支撑力度，加快政府职能转变，提升政府治理能力和水平，推动我区营商环境和民生不断改善。</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成立中心防控新型冠状病毒肺炎疫情工作领导小组，编写工作方案对疫情防控工作做好指挥部署。</w:t>
      </w:r>
    </w:p>
    <w:p>
      <w:pPr>
        <w:ind w:left="0" w:right="0" w:firstLine="560"/>
        <w:spacing w:before="450" w:after="450" w:line="312" w:lineRule="auto"/>
      </w:pPr>
      <w:r>
        <w:rPr>
          <w:rFonts w:ascii="宋体" w:hAnsi="宋体" w:eastAsia="宋体" w:cs="宋体"/>
          <w:color w:val="000"/>
          <w:sz w:val="28"/>
          <w:szCs w:val="28"/>
        </w:rPr>
        <w:t xml:space="preserve">　　对挂点村进行疫情防控网格化管理，实行新型冠状病毒肺炎疫情防控工作网格化管理，将防控措施落实到户、到人。优化在线政务服务保障政务服务大厅在防控疫情期间正常运行。加大“粤政易”协同办公平台的推广应用力度，实现在线审批、远程开会，减少人员聚集。加大对“粤省事”、“粤商通”移动政务服务平台的推广使用，大力推动我区“粤康码”的使用，通过粤康码可以进行务工人员的健康情况上报，保证企业顺利复工。</w:t>
      </w:r>
    </w:p>
    <w:p>
      <w:pPr>
        <w:ind w:left="0" w:right="0" w:firstLine="560"/>
        <w:spacing w:before="450" w:after="450" w:line="312" w:lineRule="auto"/>
      </w:pPr>
      <w:r>
        <w:rPr>
          <w:rFonts w:ascii="宋体" w:hAnsi="宋体" w:eastAsia="宋体" w:cs="宋体"/>
          <w:color w:val="000"/>
          <w:sz w:val="28"/>
          <w:szCs w:val="28"/>
        </w:rPr>
        <w:t xml:space="preserve">　　（二）数字政府建设方面。</w:t>
      </w:r>
    </w:p>
    <w:p>
      <w:pPr>
        <w:ind w:left="0" w:right="0" w:firstLine="560"/>
        <w:spacing w:before="450" w:after="450" w:line="312" w:lineRule="auto"/>
      </w:pPr>
      <w:r>
        <w:rPr>
          <w:rFonts w:ascii="宋体" w:hAnsi="宋体" w:eastAsia="宋体" w:cs="宋体"/>
          <w:color w:val="000"/>
          <w:sz w:val="28"/>
          <w:szCs w:val="28"/>
        </w:rPr>
        <w:t xml:space="preserve">　　加大力度开展全区“粤省事”、“粤商通”、“粤政易”移动应用平台宣传推广工作，提高我区“粤省事”、“粤政易”用户数量，让指尖办事提高我区政务服务事项办事效率，节省群众办事时间，减轻大厅工作量，同时推广“粤政易”移动办公平台并在全区范围内的应用，目前目前我区已有1035位公职人员加入“粤政易”移动办公平台。</w:t>
      </w:r>
    </w:p>
    <w:p>
      <w:pPr>
        <w:ind w:left="0" w:right="0" w:firstLine="560"/>
        <w:spacing w:before="450" w:after="450" w:line="312" w:lineRule="auto"/>
      </w:pPr>
      <w:r>
        <w:rPr>
          <w:rFonts w:ascii="宋体" w:hAnsi="宋体" w:eastAsia="宋体" w:cs="宋体"/>
          <w:color w:val="000"/>
          <w:sz w:val="28"/>
          <w:szCs w:val="28"/>
        </w:rPr>
        <w:t xml:space="preserve">　　（三）窗口服务管理和新政务服务大厅方面。</w:t>
      </w:r>
    </w:p>
    <w:p>
      <w:pPr>
        <w:ind w:left="0" w:right="0" w:firstLine="560"/>
        <w:spacing w:before="450" w:after="450" w:line="312" w:lineRule="auto"/>
      </w:pPr>
      <w:r>
        <w:rPr>
          <w:rFonts w:ascii="宋体" w:hAnsi="宋体" w:eastAsia="宋体" w:cs="宋体"/>
          <w:color w:val="000"/>
          <w:sz w:val="28"/>
          <w:szCs w:val="28"/>
        </w:rPr>
        <w:t xml:space="preserve">　　践行“为人民服务”的宗旨，切实抓好窗口服务管理工作，塑造良好的窗口服务形象。为助力我区企业复工复产，区政务服务大厅周末正常开放，全员到岗，统一服从安排。优化政务服务网上预约办事，减少不必要的跑动，为保证办事人员的健康，减少人员聚集，我中心安排人员轮值对前来办事的人员进行体温检测登记。202_年上半年截止到5月31日，区政务服务大厅通过“现场办”和“网上办”共办理行政审批及其他服务事项627件，办结581件，政务服务工作实现高效安全有序运行。加强政务服务大厅综合窗口和镇级政务服务中心标准化建设，实现市县镇村四级政务服务“一门、一网、一次、就近”办。</w:t>
      </w:r>
    </w:p>
    <w:p>
      <w:pPr>
        <w:ind w:left="0" w:right="0" w:firstLine="560"/>
        <w:spacing w:before="450" w:after="450" w:line="312" w:lineRule="auto"/>
      </w:pPr>
      <w:r>
        <w:rPr>
          <w:rFonts w:ascii="宋体" w:hAnsi="宋体" w:eastAsia="宋体" w:cs="宋体"/>
          <w:color w:val="000"/>
          <w:sz w:val="28"/>
          <w:szCs w:val="28"/>
        </w:rPr>
        <w:t xml:space="preserve">　　我区新政务服务大厅按市“一门一网式”政务服务要求高标准建设完成，5g网络已实现大厅大楼全覆盖，是我市第一个5g新型政务服务大厅。我中心前期已完成对各职能部门进驻新大厅窗口数量和驻窗口人员数量的收集工作，进驻部门11个，前台服务窗口25个、后台7个。24小时自助服务大厅网络布线也已完成，拟投放自助政务服务一体机和公安、税务、供电等自助服务终端共计10台。</w:t>
      </w:r>
    </w:p>
    <w:p>
      <w:pPr>
        <w:ind w:left="0" w:right="0" w:firstLine="560"/>
        <w:spacing w:before="450" w:after="450" w:line="312" w:lineRule="auto"/>
      </w:pPr>
      <w:r>
        <w:rPr>
          <w:rFonts w:ascii="宋体" w:hAnsi="宋体" w:eastAsia="宋体" w:cs="宋体"/>
          <w:color w:val="000"/>
          <w:sz w:val="28"/>
          <w:szCs w:val="28"/>
        </w:rPr>
        <w:t xml:space="preserve">　　（四）12345政务服务热线方面。</w:t>
      </w:r>
    </w:p>
    <w:p>
      <w:pPr>
        <w:ind w:left="0" w:right="0" w:firstLine="560"/>
        <w:spacing w:before="450" w:after="450" w:line="312" w:lineRule="auto"/>
      </w:pPr>
      <w:r>
        <w:rPr>
          <w:rFonts w:ascii="宋体" w:hAnsi="宋体" w:eastAsia="宋体" w:cs="宋体"/>
          <w:color w:val="000"/>
          <w:sz w:val="28"/>
          <w:szCs w:val="28"/>
        </w:rPr>
        <w:t xml:space="preserve">　　202_年，在区党委、区管委会的坚强领导和大力支持下，在区直各部门的积极配合下，我区12345热线投诉平台工单处理取得了优异成绩，做到件件有回音，事事有着落，在202_年度阳江市12345投诉举报平台各县（市、区）办理群众诉求工作考核中得到90分的高分，在全市各县（区）中排名第一，受到了市政数局的充分肯定。今年5月31日止，我区12345服务热线中心接收工单共287件，受理279件，办结279件，驳回8件，到期办结率100.00%，回访满意度100.00%。市民反映的问题主要集中在城市管理、消费维权、环境保护、行风政风等方面。</w:t>
      </w:r>
    </w:p>
    <w:p>
      <w:pPr>
        <w:ind w:left="0" w:right="0" w:firstLine="560"/>
        <w:spacing w:before="450" w:after="450" w:line="312" w:lineRule="auto"/>
      </w:pPr>
      <w:r>
        <w:rPr>
          <w:rFonts w:ascii="宋体" w:hAnsi="宋体" w:eastAsia="宋体" w:cs="宋体"/>
          <w:color w:val="000"/>
          <w:sz w:val="28"/>
          <w:szCs w:val="28"/>
        </w:rPr>
        <w:t xml:space="preserve">　　（五）基层公共服务平台方面。</w:t>
      </w:r>
    </w:p>
    <w:p>
      <w:pPr>
        <w:ind w:left="0" w:right="0" w:firstLine="560"/>
        <w:spacing w:before="450" w:after="450" w:line="312" w:lineRule="auto"/>
      </w:pPr>
      <w:r>
        <w:rPr>
          <w:rFonts w:ascii="宋体" w:hAnsi="宋体" w:eastAsia="宋体" w:cs="宋体"/>
          <w:color w:val="000"/>
          <w:sz w:val="28"/>
          <w:szCs w:val="28"/>
        </w:rPr>
        <w:t xml:space="preserve">　　中心继续加强对基层公共服务平台的管理工作，保障各村（社区）公共服务站正常运行，全面完成更换23个村（社区）公共服务站公开栏，并严格要求各个公共服务站做好信息公开工作，按时公开“党务、村务、财务”等信息。</w:t>
      </w:r>
    </w:p>
    <w:p>
      <w:pPr>
        <w:ind w:left="0" w:right="0" w:firstLine="560"/>
        <w:spacing w:before="450" w:after="450" w:line="312" w:lineRule="auto"/>
      </w:pPr>
      <w:r>
        <w:rPr>
          <w:rFonts w:ascii="宋体" w:hAnsi="宋体" w:eastAsia="宋体" w:cs="宋体"/>
          <w:color w:val="000"/>
          <w:sz w:val="28"/>
          <w:szCs w:val="28"/>
        </w:rPr>
        <w:t xml:space="preserve">　　（六）工程建设项目审批综合服务窗口建设方面。</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优化营商环境的决策部署，推动政府职能转向减审批、强监管、优服务，提高工程建设项目审批的效率和质量，我中心于今年4月中旬在我区政务服务大厅设立工程建设项目审批综合服务窗口，购置了电脑、打印机、高拍仪等办公设备，并开展了工程建设项目审批相关的培训。目前进驻窗口人员暂由区规建局、区经发局、自然资源高新分局轮流派出。截至5月31日，我区共运用工建审批管理系统审批7笔业务（分别为：项目备案1笔，建设工程规划许可证核发1笔，建设工程施工许可证核发5笔），其中已完成4笔业务（均为建设工程施工许可证核发业务）。</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根据区委、区管委会要求，继续做好我中心疫情防控工作，安排人员做好大厅体温检测工作，继续推进“粤康码”的使用，保障我区企业复工复产。</w:t>
      </w:r>
    </w:p>
    <w:p>
      <w:pPr>
        <w:ind w:left="0" w:right="0" w:firstLine="560"/>
        <w:spacing w:before="450" w:after="450" w:line="312" w:lineRule="auto"/>
      </w:pPr>
      <w:r>
        <w:rPr>
          <w:rFonts w:ascii="宋体" w:hAnsi="宋体" w:eastAsia="宋体" w:cs="宋体"/>
          <w:color w:val="000"/>
          <w:sz w:val="28"/>
          <w:szCs w:val="28"/>
        </w:rPr>
        <w:t xml:space="preserve">　　（二）加快新政务服务大厅投入使用。</w:t>
      </w:r>
    </w:p>
    <w:p>
      <w:pPr>
        <w:ind w:left="0" w:right="0" w:firstLine="560"/>
        <w:spacing w:before="450" w:after="450" w:line="312" w:lineRule="auto"/>
      </w:pPr>
      <w:r>
        <w:rPr>
          <w:rFonts w:ascii="宋体" w:hAnsi="宋体" w:eastAsia="宋体" w:cs="宋体"/>
          <w:color w:val="000"/>
          <w:sz w:val="28"/>
          <w:szCs w:val="28"/>
        </w:rPr>
        <w:t xml:space="preserve">　　下半年我中心将进一步完善区新政务服务大厅配套设施，加快停车场和饭堂建设，争取早日将新政务服务大厅投入使用，全面完成“一门式、一网式”改革工作，使我区政务服务面貌焕然一新。</w:t>
      </w:r>
    </w:p>
    <w:p>
      <w:pPr>
        <w:ind w:left="0" w:right="0" w:firstLine="560"/>
        <w:spacing w:before="450" w:after="450" w:line="312" w:lineRule="auto"/>
      </w:pPr>
      <w:r>
        <w:rPr>
          <w:rFonts w:ascii="宋体" w:hAnsi="宋体" w:eastAsia="宋体" w:cs="宋体"/>
          <w:color w:val="000"/>
          <w:sz w:val="28"/>
          <w:szCs w:val="28"/>
        </w:rPr>
        <w:t xml:space="preserve">　　（三）继续做好“12345”政务服务服务热线工作。积极做好“12345”综合服务热线案件接收处理工作。明确各类工单的主体责任部门，在做好热线案件接收处理工作的基础上，健全热线案件上报制度，健全案件办理群众监督制度，完善案件回访制度，加强知识库建设，拓宽“12345”案件民意反映渠道。</w:t>
      </w:r>
    </w:p>
    <w:p>
      <w:pPr>
        <w:ind w:left="0" w:right="0" w:firstLine="560"/>
        <w:spacing w:before="450" w:after="450" w:line="312" w:lineRule="auto"/>
      </w:pPr>
      <w:r>
        <w:rPr>
          <w:rFonts w:ascii="宋体" w:hAnsi="宋体" w:eastAsia="宋体" w:cs="宋体"/>
          <w:color w:val="000"/>
          <w:sz w:val="28"/>
          <w:szCs w:val="28"/>
        </w:rPr>
        <w:t xml:space="preserve">　　（四）进一步优化基层公共服务平台。继续加强基层公共服务平台管理工作，优化平台设备及维护设施，确保各项工作正常运作，方便群众办事，切实做好基层公共服务“最后一公里”。</w:t>
      </w:r>
    </w:p>
    <w:p>
      <w:pPr>
        <w:ind w:left="0" w:right="0" w:firstLine="560"/>
        <w:spacing w:before="450" w:after="450" w:line="312" w:lineRule="auto"/>
      </w:pPr>
      <w:r>
        <w:rPr>
          <w:rFonts w:ascii="宋体" w:hAnsi="宋体" w:eastAsia="宋体" w:cs="宋体"/>
          <w:color w:val="000"/>
          <w:sz w:val="28"/>
          <w:szCs w:val="28"/>
        </w:rPr>
        <w:t xml:space="preserve">　　（五）切实做好驻点村脱贫攻坚工作。根据区委、区管委会关于脱贫攻坚工作部署，在区扶贫办的业务指导下，继续做好百禄村脱贫攻坚工作。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【篇五】农民工服务中心工作总结及工作打算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202_年上半年，区政务服务数据管理局在区委、区政府的正确领导下，坚持以习近平新时代中国特色社会主义思想为指导，认真贯彻落实党的十九大、十九届二中、三中、四中全会精神和习近平总书记视察广东、视察深圳重要讲话精神，全局上下敢担当、勇作为、善创新，一手抓疫情防控，一手抓复工复产，推动我区政务服务数据管理各项工作再上新台阶，为我区经济社会高质量发展做出了新贡献。</w:t>
      </w:r>
    </w:p>
    <w:p>
      <w:pPr>
        <w:ind w:left="0" w:right="0" w:firstLine="560"/>
        <w:spacing w:before="450" w:after="450" w:line="312" w:lineRule="auto"/>
      </w:pPr>
      <w:r>
        <w:rPr>
          <w:rFonts w:ascii="宋体" w:hAnsi="宋体" w:eastAsia="宋体" w:cs="宋体"/>
          <w:color w:val="000"/>
          <w:sz w:val="28"/>
          <w:szCs w:val="28"/>
        </w:rPr>
        <w:t xml:space="preserve">　　在疫情防控方面，全市率先研发启用“三位一体”服务管理系统；在区重点工作方面，全市率先超额完成10346个基站（其中宏基站8084个）建设，任务完成率103.63%，其中宏基站任务完成率113.21%），勇夺全市宏基站总量、宏基站完成率、基站总量、基站完成率“四项第一”；在智慧龙岗建设方面，我区《智慧龙岗时空大数据云平台建设实践》入选由国家信息中心编著的《新型智慧城市发展报告（202_-202_）》，被评为“202_-202_年新型智慧城市建设评价典型优秀案例”。</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（一）坚持党建统领，从严落实管党治党主体责任</w:t>
      </w:r>
    </w:p>
    <w:p>
      <w:pPr>
        <w:ind w:left="0" w:right="0" w:firstLine="560"/>
        <w:spacing w:before="450" w:after="450" w:line="312" w:lineRule="auto"/>
      </w:pPr>
      <w:r>
        <w:rPr>
          <w:rFonts w:ascii="宋体" w:hAnsi="宋体" w:eastAsia="宋体" w:cs="宋体"/>
          <w:color w:val="000"/>
          <w:sz w:val="28"/>
          <w:szCs w:val="28"/>
        </w:rPr>
        <w:t xml:space="preserve">　　始终把党的政治建设摆在首要位置，以政治建设为统领，着力深化理论武装；以组织建设为基础，着力夯实党建根基；以制度建设为重点，着力构筑廉政防线。</w:t>
      </w:r>
    </w:p>
    <w:p>
      <w:pPr>
        <w:ind w:left="0" w:right="0" w:firstLine="560"/>
        <w:spacing w:before="450" w:after="450" w:line="312" w:lineRule="auto"/>
      </w:pPr>
      <w:r>
        <w:rPr>
          <w:rFonts w:ascii="宋体" w:hAnsi="宋体" w:eastAsia="宋体" w:cs="宋体"/>
          <w:color w:val="000"/>
          <w:sz w:val="28"/>
          <w:szCs w:val="28"/>
        </w:rPr>
        <w:t xml:space="preserve">　　一是强化政治理论武装。严格落实局党组会和局党支部党员大会、支委会“第一议题”制度，开展集体学习21场次，深入系统地学习习近平总书记关于疫情防控、复工复产等重要讲话和指示批示精神，以及《习近平关于“不忘初心、牢记使命”论述摘编》等重要理论文献。同时积极组织引导广大党员通过智慧党建、学习强国等平台开展自学，切实把学习贯彻习近平新时代中国特色社会主义思想抓紧抓实。</w:t>
      </w:r>
    </w:p>
    <w:p>
      <w:pPr>
        <w:ind w:left="0" w:right="0" w:firstLine="560"/>
        <w:spacing w:before="450" w:after="450" w:line="312" w:lineRule="auto"/>
      </w:pPr>
      <w:r>
        <w:rPr>
          <w:rFonts w:ascii="宋体" w:hAnsi="宋体" w:eastAsia="宋体" w:cs="宋体"/>
          <w:color w:val="000"/>
          <w:sz w:val="28"/>
          <w:szCs w:val="28"/>
        </w:rPr>
        <w:t xml:space="preserve">　　二是深化党风廉政建设。党组书记严格履行第一责任人职责，在执行党风廉政建设责任制上率先垂范，以身作则，定期与科室主要负责人开展谈心谈话3次；以市委换届为契机，组织处级以上干部及人事干部观看《镜鉴》等干部警示教育纪录片，学习“九个严禁，九个一律”纪律要求，进一步严肃换届纪律；强化公车使用管理，严格落实公车专人保管、用前申请、用后记录制度，定期开展公车使用情况“两对比一公开”6次。</w:t>
      </w:r>
    </w:p>
    <w:p>
      <w:pPr>
        <w:ind w:left="0" w:right="0" w:firstLine="560"/>
        <w:spacing w:before="450" w:after="450" w:line="312" w:lineRule="auto"/>
      </w:pPr>
      <w:r>
        <w:rPr>
          <w:rFonts w:ascii="宋体" w:hAnsi="宋体" w:eastAsia="宋体" w:cs="宋体"/>
          <w:color w:val="000"/>
          <w:sz w:val="28"/>
          <w:szCs w:val="28"/>
        </w:rPr>
        <w:t xml:space="preserve">　　三是全力配合巡察工作。坚持讲政治、顾大局、守纪律原则，成立局党组巡察工作联络组，印发《中共深圳市龙岗区政务服务数据管理局党组巡察期间信访工作应急预案》，按时报送局党组近三年工作情况、党风廉政建设和反腐败工作情况、选人用人工作情况和落实意识形态工作责任制情况等各类材料20余份，按要求提供党务、人事、财务、办公用房、请休假、调研、疫情防控等领域资料并安排好个别谈话，全力配合并认真完成巡察组交办的其它各项工作。同时，认真细致地做好各项后勤保障和服务工作，创造优良的环境，提供便利的条件，确保巡察工作顺利开展。</w:t>
      </w:r>
    </w:p>
    <w:p>
      <w:pPr>
        <w:ind w:left="0" w:right="0" w:firstLine="560"/>
        <w:spacing w:before="450" w:after="450" w:line="312" w:lineRule="auto"/>
      </w:pPr>
      <w:r>
        <w:rPr>
          <w:rFonts w:ascii="宋体" w:hAnsi="宋体" w:eastAsia="宋体" w:cs="宋体"/>
          <w:color w:val="000"/>
          <w:sz w:val="28"/>
          <w:szCs w:val="28"/>
        </w:rPr>
        <w:t xml:space="preserve">　　四是深入推进队伍融合。全力推进职能整合、队伍融合，加大局机关和大数据中心内部的人员流动；在重大突发事件前，推动局机关和大数据中心工作人员的横向交流，不断提升队伍的综合业务能力。选派综合业务科负责人同时负责局办公室工作，加大全局在人事、财务、固定资料管理、宣传和办文办会等的整体统筹力度，推进科室业务融合，实现科室人员业务综合业务水平稳步提升。</w:t>
      </w:r>
    </w:p>
    <w:p>
      <w:pPr>
        <w:ind w:left="0" w:right="0" w:firstLine="560"/>
        <w:spacing w:before="450" w:after="450" w:line="312" w:lineRule="auto"/>
      </w:pPr>
      <w:r>
        <w:rPr>
          <w:rFonts w:ascii="宋体" w:hAnsi="宋体" w:eastAsia="宋体" w:cs="宋体"/>
          <w:color w:val="000"/>
          <w:sz w:val="28"/>
          <w:szCs w:val="28"/>
        </w:rPr>
        <w:t xml:space="preserve">　　（二）坚持“硬核”战疫，助力疫情防控和复工复产</w:t>
      </w:r>
    </w:p>
    <w:p>
      <w:pPr>
        <w:ind w:left="0" w:right="0" w:firstLine="560"/>
        <w:spacing w:before="450" w:after="450" w:line="312" w:lineRule="auto"/>
      </w:pPr>
      <w:r>
        <w:rPr>
          <w:rFonts w:ascii="宋体" w:hAnsi="宋体" w:eastAsia="宋体" w:cs="宋体"/>
          <w:color w:val="000"/>
          <w:sz w:val="28"/>
          <w:szCs w:val="28"/>
        </w:rPr>
        <w:t xml:space="preserve">　　坚决贯彻落实中央、省、市、区疫情防控和复工复产各项工作部署要求，全局先后出动36人参与抗疫，至今有5人仍脱岗参与涉外防疫工作。紧密结合自身工作职责，开发“三位一体”服务管理系统，全力服务我区疫情防控和复产复工工作大局。</w:t>
      </w:r>
    </w:p>
    <w:p>
      <w:pPr>
        <w:ind w:left="0" w:right="0" w:firstLine="560"/>
        <w:spacing w:before="450" w:after="450" w:line="312" w:lineRule="auto"/>
      </w:pPr>
      <w:r>
        <w:rPr>
          <w:rFonts w:ascii="宋体" w:hAnsi="宋体" w:eastAsia="宋体" w:cs="宋体"/>
          <w:color w:val="000"/>
          <w:sz w:val="28"/>
          <w:szCs w:val="28"/>
        </w:rPr>
        <w:t xml:space="preserve">　　一是多措并举抓好疫情防控。及时制定印发全局疫情防控工作总方案、区行政服务大厅疫情防控和公共卫生安全应急预案、区智慧中心公共卫生安全应急预案，成立由局“一把手”任组长的疫情防控工作领导小组，并下设办公室，统筹协调全局疫情防控工作。在年前迅速采购了一批红外手持测温仪、洗手液、一次性医用口罩等防控物资，下好“先手棋”，保障防控工作有序开展。利用区疫情防控知识辅导视频，及时组织全局干部职工开展培训，为打赢疫情防控阻击战做好知识储备。完成全市第一个行政服务大厅“5G+红外体温检测仪”部署，实现实时检测和预警，构筑起坚实的防“疫”屏障。协调区卫健部门和物业管理公司定期对区行政服务大厅和智慧中心等重点部位进行全覆盖消杀，严排隐患。暂停区智慧城区运行管理中心所有对外参观接待，减少人员聚集。</w:t>
      </w:r>
    </w:p>
    <w:p>
      <w:pPr>
        <w:ind w:left="0" w:right="0" w:firstLine="560"/>
        <w:spacing w:before="450" w:after="450" w:line="312" w:lineRule="auto"/>
      </w:pPr>
      <w:r>
        <w:rPr>
          <w:rFonts w:ascii="宋体" w:hAnsi="宋体" w:eastAsia="宋体" w:cs="宋体"/>
          <w:color w:val="000"/>
          <w:sz w:val="28"/>
          <w:szCs w:val="28"/>
        </w:rPr>
        <w:t xml:space="preserve">　　二是快速响应投入抗“疫”一线。组建“交通和社区联防联控小组”，先后支援坪地、横岗、宝龙街道的社区和高速卡点开展疫情防控。组建“系统开发和数据保障小组”，由业务分管领导牵头第一时间研发相关数据分析系统，全力辅助疫情防控。结合区的统一部署，构建“处级领导+服务专员+企业”的挂点服务企业工作机制，帮助企业协调解决发展中面临的困难和问题，稳妥推进工业企业复工复产。今年上半年，共协助企业解决诉求和困难共计20条。先后派出1名处级领导、8名业务骨干全程脱岗参与涉外防疫工作，筑牢我区防疫屏障。</w:t>
      </w:r>
    </w:p>
    <w:p>
      <w:pPr>
        <w:ind w:left="0" w:right="0" w:firstLine="560"/>
        <w:spacing w:before="450" w:after="450" w:line="312" w:lineRule="auto"/>
      </w:pPr>
      <w:r>
        <w:rPr>
          <w:rFonts w:ascii="宋体" w:hAnsi="宋体" w:eastAsia="宋体" w:cs="宋体"/>
          <w:color w:val="000"/>
          <w:sz w:val="28"/>
          <w:szCs w:val="28"/>
        </w:rPr>
        <w:t xml:space="preserve">　　三是智慧赋能助力疫情防控。在全市率先研发启用“三位一体”服务管理系统，形成全区重点人员监控管理台账，对居家隔离人员和重点疫区来深人员进行动态跟踪。截至目前，全区通过“深i您”实名申报人数近490万，“三位一体”服务管理平台提取有效数据6.34万条，并推送至相关职能部门及社区工作人员实施精准核查和及时隔离处置。联合统计、应急、网格等部门，对全区企业底数进行核查，建立全区统一的复产复工全量数据台账，切实摸清企业家底，为及时有效做好企业服务和困难帮扶工作提供数据支撑。以坂田街道南坑社区为试点，建设社区企业复产复工信息专题，将社区内所有企业复工复产信息一图呈现，方便社区、网格等部门精准跟踪辖区企业复工复产情况，及时指导企业复工复产。部署一批PAD应急终端，实现“不见面、不接触”会议，避免人员聚集。今年上半年，共保障区属各部门各类视频会议313场（未包含本地会议）。</w:t>
      </w:r>
    </w:p>
    <w:p>
      <w:pPr>
        <w:ind w:left="0" w:right="0" w:firstLine="560"/>
        <w:spacing w:before="450" w:after="450" w:line="312" w:lineRule="auto"/>
      </w:pPr>
      <w:r>
        <w:rPr>
          <w:rFonts w:ascii="宋体" w:hAnsi="宋体" w:eastAsia="宋体" w:cs="宋体"/>
          <w:color w:val="000"/>
          <w:sz w:val="28"/>
          <w:szCs w:val="28"/>
        </w:rPr>
        <w:t xml:space="preserve">　　（三）坚持职责担当，率先完成5G基础设施建设任务</w:t>
      </w:r>
    </w:p>
    <w:p>
      <w:pPr>
        <w:ind w:left="0" w:right="0" w:firstLine="560"/>
        <w:spacing w:before="450" w:after="450" w:line="312" w:lineRule="auto"/>
      </w:pPr>
      <w:r>
        <w:rPr>
          <w:rFonts w:ascii="宋体" w:hAnsi="宋体" w:eastAsia="宋体" w:cs="宋体"/>
          <w:color w:val="000"/>
          <w:sz w:val="28"/>
          <w:szCs w:val="28"/>
        </w:rPr>
        <w:t xml:space="preserve">　　以“6月底前率先实现5G网络全覆盖”为时间窗口，坚持问题导向、结果导向、目标导向，切实提高政治站位，强化责任担当，破解问题堵点，加强立体督导，注重正面宣传。截至6月28日，在全市率先超额完成10346个5G基站建设任务，以宏基站总量、宏基站完成率、基站总量、基站完成率“四项第一”的成绩完成任务，与各街道各部门一起兑现了“龙岗承诺”，体现了“龙岗担当”，做出了“龙岗贡献”。</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多次召开专门会议，统一全局思想认识，把如期完成5G基础设施建设任务作为“一把手工程”和202_年上半年全局的首要任务。先后印发相关文件78份，组织召开专题协调会45次，局一把手亲自带队先后20余次赴上级主管部门、区有关职能部门、各街道和相关运营商协调沟通，争取各方关注和支持龙岗5G基础设施建设，推动建设资源向龙岗倾斜。</w:t>
      </w:r>
    </w:p>
    <w:p>
      <w:pPr>
        <w:ind w:left="0" w:right="0" w:firstLine="560"/>
        <w:spacing w:before="450" w:after="450" w:line="312" w:lineRule="auto"/>
      </w:pPr>
      <w:r>
        <w:rPr>
          <w:rFonts w:ascii="宋体" w:hAnsi="宋体" w:eastAsia="宋体" w:cs="宋体"/>
          <w:color w:val="000"/>
          <w:sz w:val="28"/>
          <w:szCs w:val="28"/>
        </w:rPr>
        <w:t xml:space="preserve">　　二是破解问题堵点，开辟三条通道。牵头制定全市第一个5G基础设施建设公共物业租赁协议统一模板，推动公共物业免费开放，破解公共物业入场难问题，开辟入场“绿色通道”。创新工作模式，主动为运营商用电装表提供担保，推动供电局为5G基站设施先装表送电，运营商后补完善手续，破解5G基站用电难问题，开辟用电“绿色通道”。此外，还积极协调相关职能部门简化审批流程和手续，为涉及中小学校、公园绿地、水库水道、交通干道等区域的5G基站建设开辟审批“绿色通道”。</w:t>
      </w:r>
    </w:p>
    <w:p>
      <w:pPr>
        <w:ind w:left="0" w:right="0" w:firstLine="560"/>
        <w:spacing w:before="450" w:after="450" w:line="312" w:lineRule="auto"/>
      </w:pPr>
      <w:r>
        <w:rPr>
          <w:rFonts w:ascii="宋体" w:hAnsi="宋体" w:eastAsia="宋体" w:cs="宋体"/>
          <w:color w:val="000"/>
          <w:sz w:val="28"/>
          <w:szCs w:val="28"/>
        </w:rPr>
        <w:t xml:space="preserve">　　三是健全工作机制，压实工作责任。从局相关科室抽调精干力量组建局5G基础设施建设工作专班，全面梳理我区5G基础设施建设工作，为我区5G基础设施建设提供“时间表”、“路线图”；牵头建立联席会议制度，构建区政务服务数据管理局、运营商、各街道和相关职能部门参加的“1+4+11+N”建设协调模式；会同运营商利用周末时间连续12周召开推进会，解决涉及城管、教育、卫生等领域问题共232个；汇总编写11期《龙岗5G基础设施工作动态》，压实各方责任，营造奋勇争先的良好氛围。</w:t>
      </w:r>
    </w:p>
    <w:p>
      <w:pPr>
        <w:ind w:left="0" w:right="0" w:firstLine="560"/>
        <w:spacing w:before="450" w:after="450" w:line="312" w:lineRule="auto"/>
      </w:pPr>
      <w:r>
        <w:rPr>
          <w:rFonts w:ascii="宋体" w:hAnsi="宋体" w:eastAsia="宋体" w:cs="宋体"/>
          <w:color w:val="000"/>
          <w:sz w:val="28"/>
          <w:szCs w:val="28"/>
        </w:rPr>
        <w:t xml:space="preserve">　　四是建立“战时机制”，强化立体督导。制定《5G基础设施建设督导方案》，构建了“局长总体统筹，中心主任具体谋划，其他处级干部带领分管科室分片包点，下沉各街道督导”的“战时工作机制”。包点处级干部带领分管科室先后70次深入街道、社区及施工现场开展督导，并分别进入街道5G基础设施建设工作微信群，实时在线协调解决基层5G建设中遇到的问题和困难。同时，与区督查室紧密配合，针对问题站点，以现场督查、下发督查专报等形式开展联合督导，共解决36个困难站点问题。</w:t>
      </w:r>
    </w:p>
    <w:p>
      <w:pPr>
        <w:ind w:left="0" w:right="0" w:firstLine="560"/>
        <w:spacing w:before="450" w:after="450" w:line="312" w:lineRule="auto"/>
      </w:pPr>
      <w:r>
        <w:rPr>
          <w:rFonts w:ascii="宋体" w:hAnsi="宋体" w:eastAsia="宋体" w:cs="宋体"/>
          <w:color w:val="000"/>
          <w:sz w:val="28"/>
          <w:szCs w:val="28"/>
        </w:rPr>
        <w:t xml:space="preserve">　　五是注重正面引导，营造良好氛围。会同区宣传、广电等部门及三大运营商，制作5G技术常识及应用知识宣传海报、网页和宣传片等多种宣传资料，充分运用电视、融媒体平台、微信公众号、政府网站及宽带网络和短信平台、视频门禁系统等形式，多途径多媒体多角度向市民群众介绍5G相关信息，不断提高市民群众对5G技术的认知度、认可度，努力营造支持5G建设的良好氛围。</w:t>
      </w:r>
    </w:p>
    <w:p>
      <w:pPr>
        <w:ind w:left="0" w:right="0" w:firstLine="560"/>
        <w:spacing w:before="450" w:after="450" w:line="312" w:lineRule="auto"/>
      </w:pPr>
      <w:r>
        <w:rPr>
          <w:rFonts w:ascii="宋体" w:hAnsi="宋体" w:eastAsia="宋体" w:cs="宋体"/>
          <w:color w:val="000"/>
          <w:sz w:val="28"/>
          <w:szCs w:val="28"/>
        </w:rPr>
        <w:t xml:space="preserve">　　（四）坚持服务为本，利用信息技术助力营商环境改善</w:t>
      </w:r>
    </w:p>
    <w:p>
      <w:pPr>
        <w:ind w:left="0" w:right="0" w:firstLine="560"/>
        <w:spacing w:before="450" w:after="450" w:line="312" w:lineRule="auto"/>
      </w:pPr>
      <w:r>
        <w:rPr>
          <w:rFonts w:ascii="宋体" w:hAnsi="宋体" w:eastAsia="宋体" w:cs="宋体"/>
          <w:color w:val="000"/>
          <w:sz w:val="28"/>
          <w:szCs w:val="28"/>
        </w:rPr>
        <w:t xml:space="preserve">　　简化办理流程，创新工作模式，积极探索“政务服务+”，持续优化区行政服务大厅运行管理，助力营商环境持续改善。</w:t>
      </w:r>
    </w:p>
    <w:p>
      <w:pPr>
        <w:ind w:left="0" w:right="0" w:firstLine="560"/>
        <w:spacing w:before="450" w:after="450" w:line="312" w:lineRule="auto"/>
      </w:pPr>
      <w:r>
        <w:rPr>
          <w:rFonts w:ascii="宋体" w:hAnsi="宋体" w:eastAsia="宋体" w:cs="宋体"/>
          <w:color w:val="000"/>
          <w:sz w:val="28"/>
          <w:szCs w:val="28"/>
        </w:rPr>
        <w:t xml:space="preserve">　　一是持续提升大厅服务品质。启动灯光提升工程，大厅一楼亮度增加60%，所有104个窗口增设数字射灯，方便群众准确定位。全面规范母婴室物资设备补充和管理、OSM现场管理的物资更换、便民医药箱药品采购、免费复印打印物资申领等，为办事群众提供最贴心的服务。开展精细化管理，全面更新符合6S管理标准的硬件设备，增设6台智能饮水机，更换不锈钢垃圾桶，采购环保锥形尖底水杯，推动充电宝、食品饮料自助售卖机进驻区大厅，为企业群众提供优质服务。推进现大厅升级改造，对区大厅部分老旧硬件进行更新替换，重新规划区大厅区域功能分布，建设企业服务专区、企业展示LOGO墙、初心阅读角等，同步改造后台审批区、办公区。</w:t>
      </w:r>
    </w:p>
    <w:p>
      <w:pPr>
        <w:ind w:left="0" w:right="0" w:firstLine="560"/>
        <w:spacing w:before="450" w:after="450" w:line="312" w:lineRule="auto"/>
      </w:pPr>
      <w:r>
        <w:rPr>
          <w:rFonts w:ascii="宋体" w:hAnsi="宋体" w:eastAsia="宋体" w:cs="宋体"/>
          <w:color w:val="000"/>
          <w:sz w:val="28"/>
          <w:szCs w:val="28"/>
        </w:rPr>
        <w:t xml:space="preserve">　　二是扎实推进24小时自助政务服务区建设。利用大数据分析需求，对社区人口密度、企业密度、办事需求密度等要素进行大数据分析，将全区已有的24小时自助政务服务区及自助终端部署现状、需求情况等在时空信息平台实时呈现，确保政务服务“投入产出比”最大化，打造全天候“15分钟政务服务圈”。统一已建自助区外观风格和标识标牌命名及样式设计，确定了移动式24小时自助政务服务区设计方案。组织各街道就16个拟选点征求街道两代表一委员、企业、群众等意见共计1783人次，确保新建点位充分满足社区企业、群众的办事需求。</w:t>
      </w:r>
    </w:p>
    <w:p>
      <w:pPr>
        <w:ind w:left="0" w:right="0" w:firstLine="560"/>
        <w:spacing w:before="450" w:after="450" w:line="312" w:lineRule="auto"/>
      </w:pPr>
      <w:r>
        <w:rPr>
          <w:rFonts w:ascii="宋体" w:hAnsi="宋体" w:eastAsia="宋体" w:cs="宋体"/>
          <w:color w:val="000"/>
          <w:sz w:val="28"/>
          <w:szCs w:val="28"/>
        </w:rPr>
        <w:t xml:space="preserve">　　三是不断优化“免费刻章”模式。今年1月1日起至5月31日，我区新设立企业可通过“龙岗政务服务”微信公众号申请免费刻章补贴，目前共收到260个免费刻章补贴申请。5月底，根据市统一要求进一步优化工作模式，我局与辖区内有资质的74家印章刻制单位签订临时合作协议，自6月2日起，我区新设立企业可通过“开办企业一窗通”系统申请开办企业并选择免费刻章，申请通过后2小时内可在龙岗区行政服务大厅“一窗出”专窗现场领取或选择邮寄公章，进一步缩减了企业开办时限，上线以来，龙岗区印章店通过“开办企业一窗通”系统实现免费刻章共2268套。</w:t>
      </w:r>
    </w:p>
    <w:p>
      <w:pPr>
        <w:ind w:left="0" w:right="0" w:firstLine="560"/>
        <w:spacing w:before="450" w:after="450" w:line="312" w:lineRule="auto"/>
      </w:pPr>
      <w:r>
        <w:rPr>
          <w:rFonts w:ascii="宋体" w:hAnsi="宋体" w:eastAsia="宋体" w:cs="宋体"/>
          <w:color w:val="000"/>
          <w:sz w:val="28"/>
          <w:szCs w:val="28"/>
        </w:rPr>
        <w:t xml:space="preserve">　　四是持续深化“秒批”改革。今年4月，我局协调区人力资源局按照“秒批”标准设立“龙岗区疫情期间初次就业员工申请一次性就业补贴”事项；会同区文体局、卫健局、水务局、教育局、住建局、应急管理局、人力资源局、区残联等8个审批单位，陆续上线《艺术品经营单位备案补证》《医疗机构停业批准》等35个“秒批”事项，继续扩大我区政务服务“秒批”业务覆盖范围。截至到目前，我区已有“秒批”事项157个，累计办理各类“秒批”业务1.3万余笔。</w:t>
      </w:r>
    </w:p>
    <w:p>
      <w:pPr>
        <w:ind w:left="0" w:right="0" w:firstLine="560"/>
        <w:spacing w:before="450" w:after="450" w:line="312" w:lineRule="auto"/>
      </w:pPr>
      <w:r>
        <w:rPr>
          <w:rFonts w:ascii="宋体" w:hAnsi="宋体" w:eastAsia="宋体" w:cs="宋体"/>
          <w:color w:val="000"/>
          <w:sz w:val="28"/>
          <w:szCs w:val="28"/>
        </w:rPr>
        <w:t xml:space="preserve">　　五是积极探索“政务服务+”模式。积极运用“互联网+”的思维，携手大众点评、美团不断探索“政务服务商业”模式，将全区50个24小时自助政务服务区全部上线大众点评网及美团网。办事群众在上述平台搜索关键词“24小时自助政务服务区”，即可找到身边最近的24小时自助政务服务区，并能提前查看自助终端机种类和可办事项清单。积极做好全市“信用+政务服务”试点工作，为政务服务信用体系建设探索经验。今年以来已使用各类信用数据23.3万余条次，已完善全区14类约284万条信用数据。</w:t>
      </w:r>
    </w:p>
    <w:p>
      <w:pPr>
        <w:ind w:left="0" w:right="0" w:firstLine="560"/>
        <w:spacing w:before="450" w:after="450" w:line="312" w:lineRule="auto"/>
      </w:pPr>
      <w:r>
        <w:rPr>
          <w:rFonts w:ascii="宋体" w:hAnsi="宋体" w:eastAsia="宋体" w:cs="宋体"/>
          <w:color w:val="000"/>
          <w:sz w:val="28"/>
          <w:szCs w:val="28"/>
        </w:rPr>
        <w:t xml:space="preserve">　　六是全面提升政务服务效能。深化“一件事一次办”改革，推出128个“一件事一次办”主题，完成办理量1121笔。强化数据赋能，积极推广电子证照应用，累计调用电子证照63591次，居全市各区第一；推出“无感申办”事项96个，业务量总计17531笔，业务办理量全市第一。全市率先启动政务服务+5G新应用，推出区街跨层级视频办模式；会同市场监管局龙岗管理局推行食品经营许可远程视频核查业务办理。围绕抗疫复工，累计实现不见面审批事项465个；推出“邮寄办”，其中367个事项实现双向免费邮寄办理，完成业务量615笔。圆满完成市政务服务审计报告任务，提升政务服务标准化。</w:t>
      </w:r>
    </w:p>
    <w:p>
      <w:pPr>
        <w:ind w:left="0" w:right="0" w:firstLine="560"/>
        <w:spacing w:before="450" w:after="450" w:line="312" w:lineRule="auto"/>
      </w:pPr>
      <w:r>
        <w:rPr>
          <w:rFonts w:ascii="宋体" w:hAnsi="宋体" w:eastAsia="宋体" w:cs="宋体"/>
          <w:color w:val="000"/>
          <w:sz w:val="28"/>
          <w:szCs w:val="28"/>
        </w:rPr>
        <w:t xml:space="preserve">　　（五）坚持依法行政，全面提升政务公开水平</w:t>
      </w:r>
    </w:p>
    <w:p>
      <w:pPr>
        <w:ind w:left="0" w:right="0" w:firstLine="560"/>
        <w:spacing w:before="450" w:after="450" w:line="312" w:lineRule="auto"/>
      </w:pPr>
      <w:r>
        <w:rPr>
          <w:rFonts w:ascii="宋体" w:hAnsi="宋体" w:eastAsia="宋体" w:cs="宋体"/>
          <w:color w:val="000"/>
          <w:sz w:val="28"/>
          <w:szCs w:val="28"/>
        </w:rPr>
        <w:t xml:space="preserve">　　健全机制、强化督导，多措并举持续提升政务公开水平，确保政府信息与政务公开工作常态化、制度化、规范化运行。</w:t>
      </w:r>
    </w:p>
    <w:p>
      <w:pPr>
        <w:ind w:left="0" w:right="0" w:firstLine="560"/>
        <w:spacing w:before="450" w:after="450" w:line="312" w:lineRule="auto"/>
      </w:pPr>
      <w:r>
        <w:rPr>
          <w:rFonts w:ascii="宋体" w:hAnsi="宋体" w:eastAsia="宋体" w:cs="宋体"/>
          <w:color w:val="000"/>
          <w:sz w:val="28"/>
          <w:szCs w:val="28"/>
        </w:rPr>
        <w:t xml:space="preserve">　　一是加大重点领域主动公开力度。积极推动财政预决算、重大建设项目、公共资源配置、环保领域、住房领域、安全生产领域、社会救助等重点领域信息公开。202_年上半年,在“龙岗政府在线”公开重点领域信息311条。在“五公开”栏目中，公开涉及决策公开、执行公开、管理公开、服务公开、结果公开信息47条，发布区政府常务会议纪要新闻通稿8篇。在“信用信息双公示”栏目中，公开全区行政许可信息9409条，行政处罚信息6209条。</w:t>
      </w:r>
    </w:p>
    <w:p>
      <w:pPr>
        <w:ind w:left="0" w:right="0" w:firstLine="560"/>
        <w:spacing w:before="450" w:after="450" w:line="312" w:lineRule="auto"/>
      </w:pPr>
      <w:r>
        <w:rPr>
          <w:rFonts w:ascii="宋体" w:hAnsi="宋体" w:eastAsia="宋体" w:cs="宋体"/>
          <w:color w:val="000"/>
          <w:sz w:val="28"/>
          <w:szCs w:val="28"/>
        </w:rPr>
        <w:t xml:space="preserve">　　二是规范全区依申请公开案件办理。建立全流程监管制度，制定《龙岗区政府信息公开申请办理答复规范》《龙岗区政府信息公开申请办理程序规范》文件，分别从实体和程序上对依申请公开案件办理进行规范。建立全区依申请公开案件“双备案”制度，提升依申请公开案件办理质量。今年上半年，我区共收到政府信息公开申请93件，其中行政复议案件4宗，行政诉讼案件2宗，行政投诉案件2宗。依申请公开案件主要集中在房屋征收、企业复工复产、旧改等方面，我区均按时按量完成答复要求。</w:t>
      </w:r>
    </w:p>
    <w:p>
      <w:pPr>
        <w:ind w:left="0" w:right="0" w:firstLine="560"/>
        <w:spacing w:before="450" w:after="450" w:line="312" w:lineRule="auto"/>
      </w:pPr>
      <w:r>
        <w:rPr>
          <w:rFonts w:ascii="宋体" w:hAnsi="宋体" w:eastAsia="宋体" w:cs="宋体"/>
          <w:color w:val="000"/>
          <w:sz w:val="28"/>
          <w:szCs w:val="28"/>
        </w:rPr>
        <w:t xml:space="preserve">　　三是提高12345平台办件质量。完成12345新系统上线工作，组织各街道、区直各单位、驻区各单位开展12345智能工单系统操作视频培训，制作新系统操作办理流程，进行全覆盖式、全流程式培训。202_年上半年，共受理市12345转办件39956件，办结率99%。自今年1月27日开始，组织编写全区12345疫情专题日报及月报50余篇，及时帮助各部门、各街道有针对性地开展疫情防控工作。</w:t>
      </w:r>
    </w:p>
    <w:p>
      <w:pPr>
        <w:ind w:left="0" w:right="0" w:firstLine="560"/>
        <w:spacing w:before="450" w:after="450" w:line="312" w:lineRule="auto"/>
      </w:pPr>
      <w:r>
        <w:rPr>
          <w:rFonts w:ascii="宋体" w:hAnsi="宋体" w:eastAsia="宋体" w:cs="宋体"/>
          <w:color w:val="000"/>
          <w:sz w:val="28"/>
          <w:szCs w:val="28"/>
        </w:rPr>
        <w:t xml:space="preserve">　　（六）坚持服务民生，有序推进智慧城市建设</w:t>
      </w:r>
    </w:p>
    <w:p>
      <w:pPr>
        <w:ind w:left="0" w:right="0" w:firstLine="560"/>
        <w:spacing w:before="450" w:after="450" w:line="312" w:lineRule="auto"/>
      </w:pPr>
      <w:r>
        <w:rPr>
          <w:rFonts w:ascii="宋体" w:hAnsi="宋体" w:eastAsia="宋体" w:cs="宋体"/>
          <w:color w:val="000"/>
          <w:sz w:val="28"/>
          <w:szCs w:val="28"/>
        </w:rPr>
        <w:t xml:space="preserve">　　按照“急用先行、成熟一个建设一个”原则，有序推进智慧龙岗2.0项目立项实施，持续提升基层治理能力，便利市民工作生活。</w:t>
      </w:r>
    </w:p>
    <w:p>
      <w:pPr>
        <w:ind w:left="0" w:right="0" w:firstLine="560"/>
        <w:spacing w:before="450" w:after="450" w:line="312" w:lineRule="auto"/>
      </w:pPr>
      <w:r>
        <w:rPr>
          <w:rFonts w:ascii="宋体" w:hAnsi="宋体" w:eastAsia="宋体" w:cs="宋体"/>
          <w:color w:val="000"/>
          <w:sz w:val="28"/>
          <w:szCs w:val="28"/>
        </w:rPr>
        <w:t xml:space="preserve">　　一是积极开展智慧医疗项目建设。协助区卫健局开展龙岗区区域医院信息系统及区域卫生信息平台升级建设工程项目前期需求调研工作，明确项目建设目标和建设内容，完成项目可行性研究报告的编制工作。推进龙岗区新建医院信息化基础建设（骨科医院一期）项目进度，启动智慧龙岗2.0A包项目-龙岗区区域卫生数据中心及公立医院网络升级改造项目前期调研工作。协助区卫健局开展纳入智慧龙岗2.0B包的卫健信息系统提升完善工程、龙岗区民营医疗机构卫生管理系统项目立项申报工作，探讨并提出项目建设思路和建设目标等相关意见建议。</w:t>
      </w:r>
    </w:p>
    <w:p>
      <w:pPr>
        <w:ind w:left="0" w:right="0" w:firstLine="560"/>
        <w:spacing w:before="450" w:after="450" w:line="312" w:lineRule="auto"/>
      </w:pPr>
      <w:r>
        <w:rPr>
          <w:rFonts w:ascii="宋体" w:hAnsi="宋体" w:eastAsia="宋体" w:cs="宋体"/>
          <w:color w:val="000"/>
          <w:sz w:val="28"/>
          <w:szCs w:val="28"/>
        </w:rPr>
        <w:t xml:space="preserve">　　二是加速开展幼儿园安全监控系统项目建设。完成龙岗区幼儿园安全监控系统建设项目可行性研究和初步设计公开招标工作。联合南方电信设计院开展全区488所幼儿园现场勘察，完成项目可行性研究报告编制并通过发改专家评审，编制的项目初步设计方案和概算已通过专家评审。联合华为公司施工单位、设计院对全区幼儿园进行现场复勘，明确各幼儿园新建摄像机布点，为下一步进场施工做好充分准备，加快项目建设进度。</w:t>
      </w:r>
    </w:p>
    <w:p>
      <w:pPr>
        <w:ind w:left="0" w:right="0" w:firstLine="560"/>
        <w:spacing w:before="450" w:after="450" w:line="312" w:lineRule="auto"/>
      </w:pPr>
      <w:r>
        <w:rPr>
          <w:rFonts w:ascii="宋体" w:hAnsi="宋体" w:eastAsia="宋体" w:cs="宋体"/>
          <w:color w:val="000"/>
          <w:sz w:val="28"/>
          <w:szCs w:val="28"/>
        </w:rPr>
        <w:t xml:space="preserve">　　三是不断提升视频会议和运维保障服务水平。狠抓网络保障、设备维护、队伍建设，强化视频会议保障，今年上半年，共保障会议450场，其中视频会议309场，包括“上级—区”视频会议99场，“区—街道（部门）”视频会议205场，区-街道-社区视频会议5场，视频会议系统效果良好，总体运行稳定。另外，不断完善运维管理制度、加强街道办现场巡检和骨干网络日常监控，有力地保障了我区政务网络的稳定运行。今年上半年，共计处理网络事件202_件，其中网络问题1157件，云平台问题328件，其它问题528件。</w:t>
      </w:r>
    </w:p>
    <w:p>
      <w:pPr>
        <w:ind w:left="0" w:right="0" w:firstLine="560"/>
        <w:spacing w:before="450" w:after="450" w:line="312" w:lineRule="auto"/>
      </w:pPr>
      <w:r>
        <w:rPr>
          <w:rFonts w:ascii="宋体" w:hAnsi="宋体" w:eastAsia="宋体" w:cs="宋体"/>
          <w:color w:val="000"/>
          <w:sz w:val="28"/>
          <w:szCs w:val="28"/>
        </w:rPr>
        <w:t xml:space="preserve">　　四是全面提高智慧社区复制推广能力。在智慧南坑建设的基础上，推动全域智慧社区综合指挥平台推广使用，打造龙岗全域智慧社区综合指挥大平台，升级社区层综合指挥平台和完善“龙岗智慧社区”客户端，整合社区治理和服务模块，为居民提供更多服务内容，提高群众获得感。新建区、街道态势感知平台以及区-街道-社区三级分拨联动平台，全面掌握各社区的日常动态，梳理事件流转工作，建立事件处置效率和满意度相关考核机制，强化从区、街道到社区三个层级的监管。</w:t>
      </w:r>
    </w:p>
    <w:p>
      <w:pPr>
        <w:ind w:left="0" w:right="0" w:firstLine="560"/>
        <w:spacing w:before="450" w:after="450" w:line="312" w:lineRule="auto"/>
      </w:pPr>
      <w:r>
        <w:rPr>
          <w:rFonts w:ascii="宋体" w:hAnsi="宋体" w:eastAsia="宋体" w:cs="宋体"/>
          <w:color w:val="000"/>
          <w:sz w:val="28"/>
          <w:szCs w:val="28"/>
        </w:rPr>
        <w:t xml:space="preserve">　　（七）坚持擦亮名片，全力推动大数据综合试验区建设</w:t>
      </w:r>
    </w:p>
    <w:p>
      <w:pPr>
        <w:ind w:left="0" w:right="0" w:firstLine="560"/>
        <w:spacing w:before="450" w:after="450" w:line="312" w:lineRule="auto"/>
      </w:pPr>
      <w:r>
        <w:rPr>
          <w:rFonts w:ascii="宋体" w:hAnsi="宋体" w:eastAsia="宋体" w:cs="宋体"/>
          <w:color w:val="000"/>
          <w:sz w:val="28"/>
          <w:szCs w:val="28"/>
        </w:rPr>
        <w:t xml:space="preserve">　　围绕建设数字政府和发展数字经济两条主线，全面启动43项重点任务，扎实推进广东省大数据综合试验区建设。推进运行管理中心实体化运作，组织抽调干部按“民生、经济、事件”三个小组开展数据资源调研、数据分析场景研究，并推动数据应用落地。</w:t>
      </w:r>
    </w:p>
    <w:p>
      <w:pPr>
        <w:ind w:left="0" w:right="0" w:firstLine="560"/>
        <w:spacing w:before="450" w:after="450" w:line="312" w:lineRule="auto"/>
      </w:pPr>
      <w:r>
        <w:rPr>
          <w:rFonts w:ascii="宋体" w:hAnsi="宋体" w:eastAsia="宋体" w:cs="宋体"/>
          <w:color w:val="000"/>
          <w:sz w:val="28"/>
          <w:szCs w:val="28"/>
        </w:rPr>
        <w:t xml:space="preserve">　　一是强化数据治理。持续推进跨部门、跨行业、跨系统数据的清洗比对和融合治理，不断充实和优化人口、房屋、法人基础数据库。202_年上半年，已清洗比对人口数据约508万、法人数据约70.4万、楼栋数据约17.3万、房屋数据约294万，建成全区“一人一档”、“一企一档”、“一楼一档”，支撑区级业务部门开展行业应用。持续推进数据质量整改工作。落实“一数一源、源头治理”机制，定期开展数据质量督查，出具数据质量报告，发现问题立即向数源单位派发工单督促整改，累计发出数据质量报告1531份，推送问题工单1679条，持续推动数据质量提升。</w:t>
      </w:r>
    </w:p>
    <w:p>
      <w:pPr>
        <w:ind w:left="0" w:right="0" w:firstLine="560"/>
        <w:spacing w:before="450" w:after="450" w:line="312" w:lineRule="auto"/>
      </w:pPr>
      <w:r>
        <w:rPr>
          <w:rFonts w:ascii="宋体" w:hAnsi="宋体" w:eastAsia="宋体" w:cs="宋体"/>
          <w:color w:val="000"/>
          <w:sz w:val="28"/>
          <w:szCs w:val="28"/>
        </w:rPr>
        <w:t xml:space="preserve">　　二是深化数据分析。持续优化龙岗新型智慧城区运行管理中心（IOC），优化各专题算法，推出医疗资源配置分析专题，突发事件PAD端等，为城市管理的科学决策、精准施政提供参考。持续丰富时空信息平台“一张图”，推进各部门、各类型数据上图，202_年上半年，已建立34类、380个图层，新建公共信息专题的自助终端、社区24小时自助区需求分布、5G信号基站、医疗资源配置等图层。推进视频分析赋能平台建设，开展全区相关业务部门需求调研工作，编制平台初步设计方案，同时完成平台硬件资源即AI算力资源中心项目初步设计方案编制工作。</w:t>
      </w:r>
    </w:p>
    <w:p>
      <w:pPr>
        <w:ind w:left="0" w:right="0" w:firstLine="560"/>
        <w:spacing w:before="450" w:after="450" w:line="312" w:lineRule="auto"/>
      </w:pPr>
      <w:r>
        <w:rPr>
          <w:rFonts w:ascii="宋体" w:hAnsi="宋体" w:eastAsia="宋体" w:cs="宋体"/>
          <w:color w:val="000"/>
          <w:sz w:val="28"/>
          <w:szCs w:val="28"/>
        </w:rPr>
        <w:t xml:space="preserve">　　三是推进数据开放。在“深圳市政府数据开放平台”统一向社会开放数据，202_年上半年，我区累计成功发布数据质量合格的开放数据资源142项，在全市排名暂列第二；探索与科研机构、企业等建立数据双向交流机制，并于202_年6月5日组织召开了政府数据开放需求座谈会，倾听和收集不同行业、不同领域代表对于政府数据开放应用的需求和建议，针对性做好下一步政府数据开放应用工作。与联合产服集团、云天励飞公司共建“政、产、研”大数据开放利用联合实验室，共同探索研究政务大数据开放应用。</w:t>
      </w:r>
    </w:p>
    <w:p>
      <w:pPr>
        <w:ind w:left="0" w:right="0" w:firstLine="560"/>
        <w:spacing w:before="450" w:after="450" w:line="312" w:lineRule="auto"/>
      </w:pPr>
      <w:r>
        <w:rPr>
          <w:rFonts w:ascii="宋体" w:hAnsi="宋体" w:eastAsia="宋体" w:cs="宋体"/>
          <w:color w:val="000"/>
          <w:sz w:val="28"/>
          <w:szCs w:val="28"/>
        </w:rPr>
        <w:t xml:space="preserve">　　四是利用大数据辅助城区规划。协助市规自局龙岗管理局开展法定图则编制工作，为规划决策提供数据参考，最终形成了全区法定图则范围、公共设施规划等成果。协助区发改局建设“项目一张图”，通过区时空信息平台整合提供电子地图、规划、影像、视频和其他现状数据，为全区重大项目的规划选址、建设施工“全生命周期管理”提供全方位的数据参考。协助区教育局建设“学区一张图”，为学区划分的优化调整提供数据参考。辅助城市更新工作，利用区时空信息平台标绘全区分期拆迁范围线270个，项目拆除范围线233个，辅助评估拆迁难度。</w:t>
      </w:r>
    </w:p>
    <w:p>
      <w:pPr>
        <w:ind w:left="0" w:right="0" w:firstLine="560"/>
        <w:spacing w:before="450" w:after="450" w:line="312" w:lineRule="auto"/>
      </w:pPr>
      <w:r>
        <w:rPr>
          <w:rFonts w:ascii="宋体" w:hAnsi="宋体" w:eastAsia="宋体" w:cs="宋体"/>
          <w:color w:val="000"/>
          <w:sz w:val="28"/>
          <w:szCs w:val="28"/>
        </w:rPr>
        <w:t xml:space="preserve">　　同时，我局还积极开展精准扶贫工作，局领导先后带队分赴广西靖西、汕尾海丰看望慰问扶贫干部、调研扶贫工作。组织开展“以购代捐”活动，购买29468.03元农副产品，全力推进消费扶贫。深入开展扫黑除恶工作，定期对黑宽带比较严重的城中村进行重点摸排核查工作，利用新媒体，新技术加强“扫黑除恶”宣传。扎实推进公益性公共场所WLAN全覆盖，在一、二期建设的基础上，对原有的设备进行升级改造，对原有的热点场所与AP数量进行全面优化。加快推动城中村弱电管线整治工作，先后组织有关人员深入我区多个城中村实地调研弱电管线情况，多次和相关部门、运营商进行座谈讨论，牵头起草《龙岗区城中村弱电管线综合整治工作方案》《龙岗区城中村弱电管线综合整治建设投资方案》。</w:t>
      </w:r>
    </w:p>
    <w:p>
      <w:pPr>
        <w:ind w:left="0" w:right="0" w:firstLine="560"/>
        <w:spacing w:before="450" w:after="450" w:line="312" w:lineRule="auto"/>
      </w:pPr>
      <w:r>
        <w:rPr>
          <w:rFonts w:ascii="宋体" w:hAnsi="宋体" w:eastAsia="宋体" w:cs="宋体"/>
          <w:color w:val="000"/>
          <w:sz w:val="28"/>
          <w:szCs w:val="28"/>
        </w:rPr>
        <w:t xml:space="preserve">　　二、存在的困难和主要问题</w:t>
      </w:r>
    </w:p>
    <w:p>
      <w:pPr>
        <w:ind w:left="0" w:right="0" w:firstLine="560"/>
        <w:spacing w:before="450" w:after="450" w:line="312" w:lineRule="auto"/>
      </w:pPr>
      <w:r>
        <w:rPr>
          <w:rFonts w:ascii="宋体" w:hAnsi="宋体" w:eastAsia="宋体" w:cs="宋体"/>
          <w:color w:val="000"/>
          <w:sz w:val="28"/>
          <w:szCs w:val="28"/>
        </w:rPr>
        <w:t xml:space="preserve">　　在充分肯定成绩的同时，必须正视龙岗区政务服务数据管理局个别工作仍存在许多不足，也面临着一定的挑战：</w:t>
      </w:r>
    </w:p>
    <w:p>
      <w:pPr>
        <w:ind w:left="0" w:right="0" w:firstLine="560"/>
        <w:spacing w:before="450" w:after="450" w:line="312" w:lineRule="auto"/>
      </w:pPr>
      <w:r>
        <w:rPr>
          <w:rFonts w:ascii="宋体" w:hAnsi="宋体" w:eastAsia="宋体" w:cs="宋体"/>
          <w:color w:val="000"/>
          <w:sz w:val="28"/>
          <w:szCs w:val="28"/>
        </w:rPr>
        <w:t xml:space="preserve">　　（一）党风廉政建设不够系统。政治理论学习主要以会议集中学习和业余空闲时间个人自学为主，学习深度和广度仍有不足。党建工作检查的次数多，但针对检查中存在的问题，缺乏督促整改的有效手段。在责任的落实上，会议部署多、检查督促少，抓干部的学习教育和日常监管时紧时松、时严时宽，对本单位人员遵守廉政纪律规定的监督方式不多，整体工作的系统性、深入性仍有待加强。科室和科室之间融合度还不强，以党建引领凝聚全局合力还不够。</w:t>
      </w:r>
    </w:p>
    <w:p>
      <w:pPr>
        <w:ind w:left="0" w:right="0" w:firstLine="560"/>
        <w:spacing w:before="450" w:after="450" w:line="312" w:lineRule="auto"/>
      </w:pPr>
      <w:r>
        <w:rPr>
          <w:rFonts w:ascii="宋体" w:hAnsi="宋体" w:eastAsia="宋体" w:cs="宋体"/>
          <w:color w:val="000"/>
          <w:sz w:val="28"/>
          <w:szCs w:val="28"/>
        </w:rPr>
        <w:t xml:space="preserve">　　（二）窗口队伍人手紧缺。随着社会、经济高速发展，群众对政务服务工作提出了更高的要求，政务服务管理机构的机构编制设置、人员配备与工作要求不匹配的问题也日趋明显。区大厅窗口人员力量较为薄弱，且孕产妇较多，实际综合窗口人数仅为南山、宝安等近似体量区的一半甚至三分之一，还要兼顾商事登记辅助申报、主动服务、重点企业服务等工作，事项数量多、工作内容繁杂、业务强度大。</w:t>
      </w:r>
    </w:p>
    <w:p>
      <w:pPr>
        <w:ind w:left="0" w:right="0" w:firstLine="560"/>
        <w:spacing w:before="450" w:after="450" w:line="312" w:lineRule="auto"/>
      </w:pPr>
      <w:r>
        <w:rPr>
          <w:rFonts w:ascii="宋体" w:hAnsi="宋体" w:eastAsia="宋体" w:cs="宋体"/>
          <w:color w:val="000"/>
          <w:sz w:val="28"/>
          <w:szCs w:val="28"/>
        </w:rPr>
        <w:t xml:space="preserve">　　（三）城中村弱电管线整治工作难度大。目前，全区499个城中村中，实现了弱电管线下地的城中村数量才55个，未实现下地的城中村普遍存在：村内未敷设统一通信管道，无法做好管线下地；社会第三方建设的通信管道，价格较高；城中村因各类条件限制，如地理条件、历史原因限制等，通信管道覆盖不完善，只连通到部分楼栋等问题。城中村弱电管线整治工作难度大。</w:t>
      </w:r>
    </w:p>
    <w:p>
      <w:pPr>
        <w:ind w:left="0" w:right="0" w:firstLine="560"/>
        <w:spacing w:before="450" w:after="450" w:line="312" w:lineRule="auto"/>
      </w:pPr>
      <w:r>
        <w:rPr>
          <w:rFonts w:ascii="宋体" w:hAnsi="宋体" w:eastAsia="宋体" w:cs="宋体"/>
          <w:color w:val="000"/>
          <w:sz w:val="28"/>
          <w:szCs w:val="28"/>
        </w:rPr>
        <w:t xml:space="preserve">　　（四）数据管理方面仍需加强。一是数据质量有待进一步提升，在数据应用中，出现数据质量不高的问题，特别是对于人口、企业两大核心基础数据，没有形成我们独有的、权威的数据口径；二是数据应用深度有待进一步挖掘，从现有数据分析专题和应用看，主要停留在数据统计和较浅程度的分析，跨部门、跨行业的深度数据融合分析还不够；三是数据开放程度有待进一步拓宽，目前主要依托市平台对外开放数据，数据开放的形式、数据量还不够全面和丰富，获取数据开放需求渠道还不完善。</w:t>
      </w:r>
    </w:p>
    <w:p>
      <w:pPr>
        <w:ind w:left="0" w:right="0" w:firstLine="560"/>
        <w:spacing w:before="450" w:after="450" w:line="312" w:lineRule="auto"/>
      </w:pPr>
      <w:r>
        <w:rPr>
          <w:rFonts w:ascii="宋体" w:hAnsi="宋体" w:eastAsia="宋体" w:cs="宋体"/>
          <w:color w:val="000"/>
          <w:sz w:val="28"/>
          <w:szCs w:val="28"/>
        </w:rPr>
        <w:t xml:space="preserve">　　（五）依申请公开案件风险增大。随着我区征地拆迁、地铁建设、治水提质等重点项目工作的推进，依申请案件呈现爆发式增长。202_年上半年，我区受理依申请公开件为94件，同比202_年上涨17%。依申请公开案件呈现大幅增长的趋势，且大部分是房屋征收、城市更新等方面的依申请公开案件，案情复杂，牵扯利益纠纷多。尤其是新冠疫情暴发以来，个别人员向行政机关申请公开部分敏感疫情信息，甚至背后涉及境外组织势力，易引发舆论炒作和舆情风险。</w:t>
      </w:r>
    </w:p>
    <w:p>
      <w:pPr>
        <w:ind w:left="0" w:right="0" w:firstLine="560"/>
        <w:spacing w:before="450" w:after="450" w:line="312" w:lineRule="auto"/>
      </w:pPr>
      <w:r>
        <w:rPr>
          <w:rFonts w:ascii="宋体" w:hAnsi="宋体" w:eastAsia="宋体" w:cs="宋体"/>
          <w:color w:val="000"/>
          <w:sz w:val="28"/>
          <w:szCs w:val="28"/>
        </w:rPr>
        <w:t xml:space="preserve">　　三、202_年下半年工作思路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在区委、区政府的领导下，紧紧围绕区委区政府“加快推动龙岗深度融入粤港澳大湾区建设，积极推进治理体系和治理能力现代化，勇当深圳建设中国特色社会主义先行示范区的排头兵，打造现代化国际化创新型的高水平深圳东部中心”总体部署，全面推进政务服务、数据管理等各项工作，努力为龙岗经济社会发展做出新的积极贡献。</w:t>
      </w:r>
    </w:p>
    <w:p>
      <w:pPr>
        <w:ind w:left="0" w:right="0" w:firstLine="560"/>
        <w:spacing w:before="450" w:after="450" w:line="312" w:lineRule="auto"/>
      </w:pPr>
      <w:r>
        <w:rPr>
          <w:rFonts w:ascii="宋体" w:hAnsi="宋体" w:eastAsia="宋体" w:cs="宋体"/>
          <w:color w:val="000"/>
          <w:sz w:val="28"/>
          <w:szCs w:val="28"/>
        </w:rPr>
        <w:t xml:space="preserve">　　（一）聚焦党建，加大全面从严治党力度。加强党风廉政建设和思想教育统筹安排，切实加强干部日常管理和监督，把廉政教育与政治学习、党课学习紧密结合，丰富学习形式，确保意识形态方向正确。进一步加强对大厅窗口、业务科室负责人、项目管理工作人员等重点人员的廉政教育，加大单位内部文化建设，通过单位宣传栏、微信群、组织收看纪录片等多渠道、多形式开展社会主义核心价值观和优秀传统文化宣传教育，在全局大力弘扬爱岗敬业、艰苦奋斗、廉洁自律的优良作风。学习国家、省、市、区关于谈心谈话工作的文件要求，充分认识到加强党员干部日常管理、抓早抓小、标本兼治的重大意义，提高谈心谈话的主动性和积极性，推动谈心谈话走深走实。认真整改落实深圳市区委交叉巡察第五组反馈的意见，抓好问题整改措施，确保整改工作取得成效。</w:t>
      </w:r>
    </w:p>
    <w:p>
      <w:pPr>
        <w:ind w:left="0" w:right="0" w:firstLine="560"/>
        <w:spacing w:before="450" w:after="450" w:line="312" w:lineRule="auto"/>
      </w:pPr>
      <w:r>
        <w:rPr>
          <w:rFonts w:ascii="宋体" w:hAnsi="宋体" w:eastAsia="宋体" w:cs="宋体"/>
          <w:color w:val="000"/>
          <w:sz w:val="28"/>
          <w:szCs w:val="28"/>
        </w:rPr>
        <w:t xml:space="preserve">　　（二）聚焦防疫，抓好常态化疫情防控。进一步提高政治站位，增强工作主动性，做好区行政服务大厅和区智慧中心的疫情防控。根据形势变化和工作需要，迅速及时完善相关系统，为我区疫情防控和复工复产工作提供精准数据服务、信息化支撑。积极探索重大疫情防控新机制，不断完善我局疫情防控模式，持续提升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　　（三）聚焦改革，多渠道探索营商环境再优化。深化政务服务“微笑办一次办”，高标准补强窗口工作人员，探索综合窗口运行模式改革。推进大厅内部管理信息化、智能化，降低人工操作比重、提高效率。开展区大厅升级改造，为办事群众提供有温度、有情感、有体验的亲切暖心服务。设置重点企业服务专区，为企业提供优质个性化贴心服务。新建16个24小时政务服务自助区，精确部署市政务服务自助终端，实现政务服务“投入产出比”最大化。牵头推进新开办企业免费刻章工作，在市统一规则下进一步完善操作流程，确保免费刻章监管做到位、企业得实惠。继续推动各相关单位推行“秒批”改革，不断扩大“秒批”事项范围，争取全年新增80个“秒批”事项。加快“视频办”业务落地，对进驻区行政服务大厅的政务服务事项进行全面梳理，加快试点形成我区“政务服务+5G”典型案例。深入推进“四免”工作，持续推进政务服务整体效能提升。</w:t>
      </w:r>
    </w:p>
    <w:p>
      <w:pPr>
        <w:ind w:left="0" w:right="0" w:firstLine="560"/>
        <w:spacing w:before="450" w:after="450" w:line="312" w:lineRule="auto"/>
      </w:pPr>
      <w:r>
        <w:rPr>
          <w:rFonts w:ascii="宋体" w:hAnsi="宋体" w:eastAsia="宋体" w:cs="宋体"/>
          <w:color w:val="000"/>
          <w:sz w:val="28"/>
          <w:szCs w:val="28"/>
        </w:rPr>
        <w:t xml:space="preserve">　　（四）聚焦发展，稳步推进智慧城市建设。平稳有序推进智慧龙岗2.0建设工作，强化布局新型基础设施，加快项目推进，在幼儿园暑假期间，加速开展幼儿园安全监控系统项目建设；积极做好龙岗区政务软开云、龙岗区物联网管理平台项目建设工作。稳步推进广东省大数据综合试验区建设，加快政府数字化变革，提升数据质量，挖掘数据应用，在采用不同的开放形式和保密措施的前提下，面向社会开放全域、全量、全类型数据。全力推进公益性公共场所WLAN提质增速，扩大覆盖范围，优化覆盖密度，提升覆盖质量，全面提高公益性WLAN网络服务水平。加强网络安全专业队伍建设，引入安全管理体系咨询，加强数据安全治理体系建设。</w:t>
      </w:r>
    </w:p>
    <w:p>
      <w:pPr>
        <w:ind w:left="0" w:right="0" w:firstLine="560"/>
        <w:spacing w:before="450" w:after="450" w:line="312" w:lineRule="auto"/>
      </w:pPr>
      <w:r>
        <w:rPr>
          <w:rFonts w:ascii="宋体" w:hAnsi="宋体" w:eastAsia="宋体" w:cs="宋体"/>
          <w:color w:val="000"/>
          <w:sz w:val="28"/>
          <w:szCs w:val="28"/>
        </w:rPr>
        <w:t xml:space="preserve">　　（五）聚焦落实，全力做好区、局各项重点工作。进一步提高政治站位，加大弱电管线综合整治工作的统筹力度，积极推进城中村弱电管线整治，压实街道、区信息管道公司及相关单位责任，确保如期完成弱电管线下地工作任务。规范依申请公开案件办理，避免诉讼和复议风险；加大政务公开宣传培训力度，提高工作人员业务水平；加强政务新媒体管理，推进政务公开便民化。</w:t>
      </w:r>
    </w:p>
    <w:p>
      <w:pPr>
        <w:ind w:left="0" w:right="0" w:firstLine="560"/>
        <w:spacing w:before="450" w:after="450" w:line="312" w:lineRule="auto"/>
      </w:pPr>
      <w:r>
        <w:rPr>
          <w:rFonts w:ascii="黑体" w:hAnsi="黑体" w:eastAsia="黑体" w:cs="黑体"/>
          <w:color w:val="000000"/>
          <w:sz w:val="36"/>
          <w:szCs w:val="36"/>
          <w:b w:val="1"/>
          <w:bCs w:val="1"/>
        </w:rPr>
        <w:t xml:space="preserve">【篇六】农民工服务中心工作总结及工作打算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以来，根据市委、市政府关于加强农民及农民工工作的要求，我局认真落实市农民工领导小组办公室的工作部署，围绕目标、强化责任，为加强农民工法制宣传教育及促进农民工法律权益保护发挥了积极的作用。根据要求，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宋体" w:hAnsi="宋体" w:eastAsia="宋体" w:cs="宋体"/>
          <w:color w:val="000"/>
          <w:sz w:val="28"/>
          <w:szCs w:val="28"/>
        </w:rPr>
        <w:t xml:space="preserve">　　2、创新举措，完善网络。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【篇七】农民工服务中心工作总结及工作打算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以来，我中心认真贯彻落实国务院和省政府、市政府、县政府推进“放管服”改革工作部署，以打造一流政务服务环境为目标，坚持需求导向、问题导向、效果导向，聚焦重点、攻坚推进，加快推进政务服务数字化改革，全力推动政务服务提质争先，取得明显的工作成效。特别是在全市率先探索“拿地即开工”改革、低风险小型项目“最多15个工作日”改革、“最多评一次”改革和“聚好办”红色代办服务等工作受到市政务服务局领导的充分肯定。</w:t>
      </w:r>
    </w:p>
    <w:p>
      <w:pPr>
        <w:ind w:left="0" w:right="0" w:firstLine="560"/>
        <w:spacing w:before="450" w:after="450" w:line="312" w:lineRule="auto"/>
      </w:pPr>
      <w:r>
        <w:rPr>
          <w:rFonts w:ascii="宋体" w:hAnsi="宋体" w:eastAsia="宋体" w:cs="宋体"/>
          <w:color w:val="000"/>
          <w:sz w:val="28"/>
          <w:szCs w:val="28"/>
        </w:rPr>
        <w:t xml:space="preserve">　　一、202_年政务服务工作总结</w:t>
      </w:r>
    </w:p>
    <w:p>
      <w:pPr>
        <w:ind w:left="0" w:right="0" w:firstLine="560"/>
        <w:spacing w:before="450" w:after="450" w:line="312" w:lineRule="auto"/>
      </w:pPr>
      <w:r>
        <w:rPr>
          <w:rFonts w:ascii="宋体" w:hAnsi="宋体" w:eastAsia="宋体" w:cs="宋体"/>
          <w:color w:val="000"/>
          <w:sz w:val="28"/>
          <w:szCs w:val="28"/>
        </w:rPr>
        <w:t xml:space="preserve">　　(一)聚力推进行政服务中心建设。认真贯彻落实省委办公厅、省政府办公厅《关于加强行政服务中心建设的实施意见》，下发《关于调整x县推进政府职能转变和“放管服”改革工作联席会议办公室和成员的通知》，将联席会议办公室由县委改革办调整为县政务服务中心，推进县政务服务中心职能优化完善。按照全省统一部署，对照政务服务103个问题清单，开展全面排查，逐项整改落实，确保每项问题排查到位、整改到位。推进“一站式”服务，巩固深化“两集中、两到位”改革，推动43个部门3140项政务服务办事事项向县行政服务中心集中进驻，实现政务服务事项“一站式”办结。依托政务服务2.0平台，推进“区域无差别受理为主、专窗受理为辅”服务模式，推进事项集成、窗口集成、服务集成，不断优化调整“综合窗口”设置，推动“专业窗口”向“综合窗口”集成，设置1个“无差别全科受理”综合窗口和不动产登记、公安服务、住房公积金、人力社保、纳税服务、公证、为侨服务“全球通”等7个板块综合受理专窗，构建“智能导办+板块无差别受理”模式，实现群众“进一扇门、到一个窗口”就能办成事。推进便民利企“一件事”集成改革，实现100件“一件事”“一件事一次办”，其中下沉乡镇办理事项18项。</w:t>
      </w:r>
    </w:p>
    <w:p>
      <w:pPr>
        <w:ind w:left="0" w:right="0" w:firstLine="560"/>
        <w:spacing w:before="450" w:after="450" w:line="312" w:lineRule="auto"/>
      </w:pPr>
      <w:r>
        <w:rPr>
          <w:rFonts w:ascii="宋体" w:hAnsi="宋体" w:eastAsia="宋体" w:cs="宋体"/>
          <w:color w:val="000"/>
          <w:sz w:val="28"/>
          <w:szCs w:val="28"/>
        </w:rPr>
        <w:t xml:space="preserve">　　(二)聚力推进政务服务“一网通办”。加强政务服务2.0平台建设，按照“2.0事项100%认领、100%配置、100%接入”要求，督促部门及时认领省下发的政务服务2.0事项，实现1625项政务服务2.0事项在县行政服务大厅应用落地，截至目前，政务服务2.0事项窗口“一窗通办”率达到76.77%，其中11月“一网通办”率达到90.21%。推进政务服务2.0事项向乡镇延伸，开通16个乡镇政务服务2.0网点，配置1381项政务服务2.0事项，实现政务服务通过2.0收件乡镇全覆盖。推进区域通办服务机制建设，推动“全球通”平台扩面增项，聚力打造指尖移动牌“全球通”，创新面对面办事服务，截至11月底，共为在外温商办件43件;开设长三角“一网通办”专窗，梳理拓展87项高频企业和个人事项，实现异地就医、异地养老、跨省刷医保“一窗通办”“一网通办”;推进“跨省通办”，继续推进居民身份证换领.补领、居民身份证挂失、驾驶证A.B证年审、小型汽车.货车.中型客车到期年审等高频精品民生事项跨省通办;依托政务服务2.0平台，全面推进“全省通办”“全市通办”，逐步实现市县两级所有纳入政务服务2.0平台事项100%实现“全省通办”“全市通办”。推进政务服务高频事项“智能秒办”，推出100项与群众企业密切相关的高频政务服务事项“智能秒办”，截至11月，实现智能秒办、无感智办办件51469件。</w:t>
      </w:r>
    </w:p>
    <w:p>
      <w:pPr>
        <w:ind w:left="0" w:right="0" w:firstLine="560"/>
        <w:spacing w:before="450" w:after="450" w:line="312" w:lineRule="auto"/>
      </w:pPr>
      <w:r>
        <w:rPr>
          <w:rFonts w:ascii="宋体" w:hAnsi="宋体" w:eastAsia="宋体" w:cs="宋体"/>
          <w:color w:val="000"/>
          <w:sz w:val="28"/>
          <w:szCs w:val="28"/>
        </w:rPr>
        <w:t xml:space="preserve">　　(三)聚力推进营商环境优化。深化企业投资项目审批制度改革，推进一般企业投资项目审批“最多70天”改革，建立“标准地+承诺制+代办制”服务模式，今年以来，44宗共计1003亩工业地块按“标准地”方式出让;大力推进承诺制改革，202_年一般企业投资项目审批“最多70天”实现率为100%，其中开工前审批“最多45天”52个项目平均用时2.94天，竣工验收“最多25天”25个项目平均用时3.06天。小型企业投资项目“最多45天”14个项目平均用时0.43天。全面推进低风险小型项目投资审批“15个工作日”改革，以全市第一个试点项目“温州如一电雕制版有限责任公司的年产3万平方米电雕凹版生产线建设项目”为蓝本，截至目前，已有5个项目推广该项改革。在全市率先探索“拿地即开工”极简审批工作，创新企业投资“四证”联发，谋划x极简审批模式。成立“四证”联发专班，建立“四证”联发联办机制，通过提前介入、全程代办、容缺受理，变部门“接力跑”为“并肩跑”，为项目提供全过程、全方位、全天候服务。浙江新瓷电气有限公司的新型高效智能电气控制系统关键附属装置项目在10月29日“拿地”当天，同步办理项目立项、建设用地规划许可证、建设工程规划许可证、建设工程施工许可证、不动产权证等审批仅用了1天，是x全县乃至全国首个“拿地即开工”“八证联发”项目，是x在企业投资项目方面又一重大突破，实现了从土地摘牌到开工建设，1个工作日走完所有审批流程。浙江日报、温州日报、新x报都作了相关专题报道。全面推进“证照分离”改革，全面实现企业开办“一日办结”。在全市率先实现企业不动产首次登记、抵押登记、变更登记、转移登记1小时办结，拓展不动产转移登记与电水气过户一窗联办。深化涉批中介机构改革，推进“网上中介超市”应用，截至11月，共有153个项目在省市“网上中介超市”进行竞价比选，中选金额838.58万元，下浮率18.95%，其中在省平台竞价比选13个项目;推进涉批鉴定评估“最多评一次”改革，x县萧江镇长宁南路道路建设工程采用“多评合一”模式，成为全省第一个落地跨部门涉企鉴定评估“多评合一”改革实例，之后在鳌江镇古鳌头产城融合项目中的水深路道路建设项目实行水土保持评价、防洪影响评价、水资源论证和环境影响评价“多评合一”改革。</w:t>
      </w:r>
    </w:p>
    <w:p>
      <w:pPr>
        <w:ind w:left="0" w:right="0" w:firstLine="560"/>
        <w:spacing w:before="450" w:after="450" w:line="312" w:lineRule="auto"/>
      </w:pPr>
      <w:r>
        <w:rPr>
          <w:rFonts w:ascii="宋体" w:hAnsi="宋体" w:eastAsia="宋体" w:cs="宋体"/>
          <w:color w:val="000"/>
          <w:sz w:val="28"/>
          <w:szCs w:val="28"/>
        </w:rPr>
        <w:t xml:space="preserve">　　(四)聚力推进政务服务“就近办”。深化乡镇、村(社区)便民服务中心标准化建设，按照“统一规范、应纳尽纳”的工作要求，推进643项政务服务事项(其中民生事项341项)集中进驻乡镇便民服务中心，推进158项民生服务事项进驻村(社区)便民服务中心，实现更多民生事项在乡镇、村(社区)就近可办，在全县已建成2个市示范型、9个市标准型乡镇便民服务中心的基础上，今年，将其余5个乡镇、50个村居(社区)便民中心纳入标准化创建，结合数字化改革，高标准推进办事大厅迭代升级。推进服务窗口前移，联合县医保局、县人民医院、县中医院、县第二人民医院将医保事项前移至医院办理，避免参保群众医院、医保窗口两头跑，实现了医保服务窗口前移，服务群众“零距离”。推进“瓯e办”建设，在全县16个乡镇布设109台“瓯e办”自助服务终端、27个“24小时不打烊”自助服务区基础上，整合提升“瓯e办”自助服务功能，优化操作界面，拓展除信息查询、证明打印等更多政务服务事项全程自助办理、自助申报，扩大“瓯e办”可办事项范围，推进“瓯e办”向产业园区、农贸市场、动车站、大型商场、城市书房等人员密集公共场所延伸，进一步破解群众办事的时空限制，高水平打造“15分钟办事圈”。截止10月31日，“瓯e办”总办件量103932件，台均办件量列全市第二。</w:t>
      </w:r>
    </w:p>
    <w:p>
      <w:pPr>
        <w:ind w:left="0" w:right="0" w:firstLine="560"/>
        <w:spacing w:before="450" w:after="450" w:line="312" w:lineRule="auto"/>
      </w:pPr>
      <w:r>
        <w:rPr>
          <w:rFonts w:ascii="宋体" w:hAnsi="宋体" w:eastAsia="宋体" w:cs="宋体"/>
          <w:color w:val="000"/>
          <w:sz w:val="28"/>
          <w:szCs w:val="28"/>
        </w:rPr>
        <w:t xml:space="preserve">　　(五)聚力推进“红色代办”特色品牌创建。一是深入开展“红色代办”党员志愿服务。按照县委建设“初心起航之地、红色志愿之城”的部署要求，制定下发《关于深入开展“红色代办”志愿服务活动的实施方案》，在县乡村三级政务服务中心(便民服务中心)成立“红色代办”志愿服务队伍，全力打造“聚好办”红色代办品牌，让老年人等人群办事更贴心、更暖心。截至10月底，共开展红色代办50590件。开展市级基层红色代办示范点建设，萧江镇张家山村、万全镇周垟村、南雁镇笠湖村通过市里验收。二是深化企业投资项目代办服务。按照“大抓项目，抓大项目”的要求，主动对接投资额5000万元以上企业投资项目，共无偿代办12家企业投资项目代办，1家政府重大项目投资代办，共办理约140项审批事项，项目总投资约128亿。积极宣传温州市“不见面”代办帮办服务云平台系统，今年以来共有111个项目使用并办结。三是开展上门代办服务。春节期间针对就地过年的新x人以及在外x人在平近亲属提供上门代办帮办服务，为就地过年的在外x人和在平过年的新x人完成了各项服务共计278项。7月份开展“红七月”代办服务月活动，组织代办员走进企业、走进园区，上门开展行政审批、便民服务等法律政策咨询服务、红色代办志愿服务活动，为企业和群众提供企业审批、外贸一证通办、电子营业执照申领、新居民一件事、医保报销、公积金、社保等服务咨询200余件，办成相关事项19件。</w:t>
      </w:r>
    </w:p>
    <w:p>
      <w:pPr>
        <w:ind w:left="0" w:right="0" w:firstLine="560"/>
        <w:spacing w:before="450" w:after="450" w:line="312" w:lineRule="auto"/>
      </w:pPr>
      <w:r>
        <w:rPr>
          <w:rFonts w:ascii="宋体" w:hAnsi="宋体" w:eastAsia="宋体" w:cs="宋体"/>
          <w:color w:val="000"/>
          <w:sz w:val="28"/>
          <w:szCs w:val="28"/>
        </w:rPr>
        <w:t xml:space="preserve">　　(六)聚力推进服务提质争先。一是加强窗口人员队伍建设。开展窗口人员业务培训和礼仪文明方面的专题培训，不断提升业务能力和服务水平。推进窗口规范化建设，健全完善窗口管理各项制度，加强对首问责任、一次性告知、容缺受理等政务办事14项配套制度执行情况的监督检查，进一步规范窗口人员服务行为。今年以来共开展日常巡察60次，通报批评3人次。完善窗口人员考核奖惩机制，持续开展考核评优，每月度、季度开展示范红旗窗口、服务标兵评比，营造比学赶超争先进的良好氛围。二是加强政务服务“好差评”评价机制建设。建立好差评工作制度，构建以“好差评”管理为重点的评价监管体系，健全完善“服务评价及时上报、差评回访整改反馈”全流程“好差评”工作机制，不断拓宽“好差评”渠道，实现服务事项、办件过程、评价对象、服务渠道、整改反馈全覆盖，线上线下全联通，确保每个政务服务事项均可评价，加强评价结果应用，限时做好差评100%回访、100%整改到位。截至11月底，全县累计收到主动评价信息50.2万多条，其中“差评”154条，申诉成功153条，实际差评1条，好评率达到99.99%，“差评”按期整改率100%。三是加强审批事项办件管理。加强对超期件、异常办件日常监督管理，督促超期件单位分析原因，抓好整改。截至目前，无发生异常办件，各部门办件量130多万件，其中超期办件3550件，平均超期率为0.31%。</w:t>
      </w:r>
    </w:p>
    <w:p>
      <w:pPr>
        <w:ind w:left="0" w:right="0" w:firstLine="560"/>
        <w:spacing w:before="450" w:after="450" w:line="312" w:lineRule="auto"/>
      </w:pPr>
      <w:r>
        <w:rPr>
          <w:rFonts w:ascii="宋体" w:hAnsi="宋体" w:eastAsia="宋体" w:cs="宋体"/>
          <w:color w:val="000"/>
          <w:sz w:val="28"/>
          <w:szCs w:val="28"/>
        </w:rPr>
        <w:t xml:space="preserve">　　二、202_年政务服务工作思路</w:t>
      </w:r>
    </w:p>
    <w:p>
      <w:pPr>
        <w:ind w:left="0" w:right="0" w:firstLine="560"/>
        <w:spacing w:before="450" w:after="450" w:line="312" w:lineRule="auto"/>
      </w:pPr>
      <w:r>
        <w:rPr>
          <w:rFonts w:ascii="宋体" w:hAnsi="宋体" w:eastAsia="宋体" w:cs="宋体"/>
          <w:color w:val="000"/>
          <w:sz w:val="28"/>
          <w:szCs w:val="28"/>
        </w:rPr>
        <w:t xml:space="preserve">　　1、以贯彻落实《关于加强行政服务中心建设的实施方案》为重点，深化行政服务中心建设。认真贯彻落实省里《关于加强行政服务中心建设的实施意见》和市里《关于加强行政服务中心建设的实施方案》，全力推进全县各级行政服务中心建设，加强智慧大厅建设，深化“一窗受理、集成服务”改革，推动更多服务事项无差别受理、同标准办理。深化基层便民服务中心标准化建设，按照“152”体系与县级以下“141”体系相贯通要求，推进县乡政务服务一体化建设，推进基层“一件事”落实实施。</w:t>
      </w:r>
    </w:p>
    <w:p>
      <w:pPr>
        <w:ind w:left="0" w:right="0" w:firstLine="560"/>
        <w:spacing w:before="450" w:after="450" w:line="312" w:lineRule="auto"/>
      </w:pPr>
      <w:r>
        <w:rPr>
          <w:rFonts w:ascii="宋体" w:hAnsi="宋体" w:eastAsia="宋体" w:cs="宋体"/>
          <w:color w:val="000"/>
          <w:sz w:val="28"/>
          <w:szCs w:val="28"/>
        </w:rPr>
        <w:t xml:space="preserve">　　2、以实现政务服务“一网通办”为目标，深化“掌上办事之县”建设。依托“浙里办”一体化在线政务服务平台，全面推进政务服务2.0系统应用推广，持续深化“网上办”“掌上办”“自助办”，依托“互联网+政务服务体验区”“24小时自助服务区”，强化线下政务大厅对“网上办”“掌上办”“自助办”的支撑功能，引导群众形成“网上办”“掌上办”“自助办”的行为能力和办事习惯，全力推进“掌上办事之县”建设。</w:t>
      </w:r>
    </w:p>
    <w:p>
      <w:pPr>
        <w:ind w:left="0" w:right="0" w:firstLine="560"/>
        <w:spacing w:before="450" w:after="450" w:line="312" w:lineRule="auto"/>
      </w:pPr>
      <w:r>
        <w:rPr>
          <w:rFonts w:ascii="宋体" w:hAnsi="宋体" w:eastAsia="宋体" w:cs="宋体"/>
          <w:color w:val="000"/>
          <w:sz w:val="28"/>
          <w:szCs w:val="28"/>
        </w:rPr>
        <w:t xml:space="preserve">　　3、以健全区域通办服务机制为措施，提升政务服务水平。打破时空限制，全力推进政务服务“跨境通办”“跨省通办”“全省通办”“全市通办”。依托银行、邮政等网点，实施政银联通工程，推进红色代办提质扩面，健全无偿代办帮办、政银企社联动等多渠道政务服务工作机制。</w:t>
      </w:r>
    </w:p>
    <w:p>
      <w:pPr>
        <w:ind w:left="0" w:right="0" w:firstLine="560"/>
        <w:spacing w:before="450" w:after="450" w:line="312" w:lineRule="auto"/>
      </w:pPr>
      <w:r>
        <w:rPr>
          <w:rFonts w:ascii="宋体" w:hAnsi="宋体" w:eastAsia="宋体" w:cs="宋体"/>
          <w:color w:val="000"/>
          <w:sz w:val="28"/>
          <w:szCs w:val="28"/>
        </w:rPr>
        <w:t xml:space="preserve">　　4、以深化涉企服务便利化为重点，全力优化营商环境。认真贯彻落实“两个健康”先行区建设工作部署，深化“放管服”改革，推进以承诺制为核心的极简审批，推进“最多评一次”改革，推广“拿地即开工”改革。创新监管，推进“综合查一次”改革。</w:t>
      </w:r>
    </w:p>
    <w:p>
      <w:pPr>
        <w:ind w:left="0" w:right="0" w:firstLine="560"/>
        <w:spacing w:before="450" w:after="450" w:line="312" w:lineRule="auto"/>
      </w:pPr>
      <w:r>
        <w:rPr>
          <w:rFonts w:ascii="宋体" w:hAnsi="宋体" w:eastAsia="宋体" w:cs="宋体"/>
          <w:color w:val="000"/>
          <w:sz w:val="28"/>
          <w:szCs w:val="28"/>
        </w:rPr>
        <w:t xml:space="preserve">　　5、以深化便民利企“一件事”改革为重点，推进政务服务数字化改革。聚焦“一件事”改革、共同富裕等领域，推广浙里民生“关键小事”智能速办应用，谋划打造便民一键投保、红色代办在线服务、工业项目全生命周期服务管理等多跨场景应用。</w:t>
      </w:r>
    </w:p>
    <w:p>
      <w:pPr>
        <w:ind w:left="0" w:right="0" w:firstLine="560"/>
        <w:spacing w:before="450" w:after="450" w:line="312" w:lineRule="auto"/>
      </w:pPr>
      <w:r>
        <w:rPr>
          <w:rFonts w:ascii="黑体" w:hAnsi="黑体" w:eastAsia="黑体" w:cs="黑体"/>
          <w:color w:val="000000"/>
          <w:sz w:val="36"/>
          <w:szCs w:val="36"/>
          <w:b w:val="1"/>
          <w:bCs w:val="1"/>
        </w:rPr>
        <w:t xml:space="preserve">【篇八】农民工服务中心工作总结及工作打算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和县人社局的指导下，县农民工服务中心认真贯彻党的十九大和十九届四中全会精神，切实按照中央、省、市、县工作要求，紧紧围绕中心的职能职责，立足工作实际，真抓实干、锐意进取，扎实做好农民工服务工作。现将中心202_年工作总结和202_年工作打算报告如下：</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（一）抓实培训回引，不断开拓就业创业空间</w:t>
      </w:r>
    </w:p>
    <w:p>
      <w:pPr>
        <w:ind w:left="0" w:right="0" w:firstLine="560"/>
        <w:spacing w:before="450" w:after="450" w:line="312" w:lineRule="auto"/>
      </w:pPr>
      <w:r>
        <w:rPr>
          <w:rFonts w:ascii="宋体" w:hAnsi="宋体" w:eastAsia="宋体" w:cs="宋体"/>
          <w:color w:val="000"/>
          <w:sz w:val="28"/>
          <w:szCs w:val="28"/>
        </w:rPr>
        <w:t xml:space="preserve">　　1.政企联动务实推进劳务输出。强力推进农民工返岗“春风行动”，充分利用同城化、双城经济圈建设及疫情防控期间沿海企业员工紧缺等契机，与等十余地开展深度劳务合作，助力农民工返岗复工。一是实行“地企司”三方联动，“点对点、一站式”服务，组织专车484车次和配合省市人社部门组织专列2车次，安全输出农民工8723人，其中专车护送返岗农民工2331人；二是会同人社、就业部门举行线上招聘会4场，线下招聘会3场，提供招聘岗位11.9万个，网上达成就业意向1.03万人；三是做好疫情影响下农民工返岗复工服务保障工作，在疫情防控期间助力办理健康证明线上33.61万人、线下1.07万人，安全有序转移输出外出务工人员52万余人，其中贫困劳动力2.5万人，返岗率达99.7%。今年6月，县被省委、省政府表彰为“农民工转移就业先进县”。</w:t>
      </w:r>
    </w:p>
    <w:p>
      <w:pPr>
        <w:ind w:left="0" w:right="0" w:firstLine="560"/>
        <w:spacing w:before="450" w:after="450" w:line="312" w:lineRule="auto"/>
      </w:pPr>
      <w:r>
        <w:rPr>
          <w:rFonts w:ascii="宋体" w:hAnsi="宋体" w:eastAsia="宋体" w:cs="宋体"/>
          <w:color w:val="000"/>
          <w:sz w:val="28"/>
          <w:szCs w:val="28"/>
        </w:rPr>
        <w:t xml:space="preserve">　　2.精准摸排助力园区企业招工。精准摸排出农民工务工意愿，及时掌握外出务工人员的基本信息，建立外出务工人员意向台账；精准对接园区企业，摸清用工需求实现人岗匹配，组织接送因疫情影响且有意愿就近就业的农民工考察园区企业94车次3800余人，助力、、、等本地企业实招员工2800余人；摸排出因疫情外出务工困难返乡人员700余人，有针对性地进行技能培训，精准对接园区企业，妥善安置就业。</w:t>
      </w:r>
    </w:p>
    <w:p>
      <w:pPr>
        <w:ind w:left="0" w:right="0" w:firstLine="560"/>
        <w:spacing w:before="450" w:after="450" w:line="312" w:lineRule="auto"/>
      </w:pPr>
      <w:r>
        <w:rPr>
          <w:rFonts w:ascii="宋体" w:hAnsi="宋体" w:eastAsia="宋体" w:cs="宋体"/>
          <w:color w:val="000"/>
          <w:sz w:val="28"/>
          <w:szCs w:val="28"/>
        </w:rPr>
        <w:t xml:space="preserve">　　3.加大力度开展线下技能培训。对有劳动能力和参训意愿的贫困劳动力、城镇失业人员、农村转移劳动力等农民工开展品牌技能培训和返乡创业培训，截止目前，累计品牌技能培训29期1515人，返乡创业培训11期539人，目前还有品牌技能培训106人、创业培训41人仍在培训中；组织验收工作组会同人社局对已结业的24期培训班进行验收。</w:t>
      </w:r>
    </w:p>
    <w:p>
      <w:pPr>
        <w:ind w:left="0" w:right="0" w:firstLine="560"/>
        <w:spacing w:before="450" w:after="450" w:line="312" w:lineRule="auto"/>
      </w:pPr>
      <w:r>
        <w:rPr>
          <w:rFonts w:ascii="宋体" w:hAnsi="宋体" w:eastAsia="宋体" w:cs="宋体"/>
          <w:color w:val="000"/>
          <w:sz w:val="28"/>
          <w:szCs w:val="28"/>
        </w:rPr>
        <w:t xml:space="preserve">　　4.优化回引不断完善信息台账。建立长效服务保障工作机制，及时开通全县农民工工作微信群、QQ群，建立46个乡镇（街道）农民工服务中心工作人员信息台账；主动与省外21个农民工联络服务站沟通协调、资源共享，为外出务工人员提供关爱服务保障；结合走访慰问开展全面摸排，建立农民工信息管理台账（农民工基本信息台账410884条，农民工创业信息台账1609条，202_年有意愿创业信息台账280条），准确掌握农民工数量、行业工种、务工区域、技能状况、创业意愿等信息，建立常态联系机制，实行动态管理；成功回引171名优秀返乡农民工返乡下乡创业，解决当地劳动力就近就业202_余人；推荐3个我县涉农重点项目（预计引资额50亿元）参加省202_年农民工及企业家返乡入乡创业项目推介暨集中签约活动。</w:t>
      </w:r>
    </w:p>
    <w:p>
      <w:pPr>
        <w:ind w:left="0" w:right="0" w:firstLine="560"/>
        <w:spacing w:before="450" w:after="450" w:line="312" w:lineRule="auto"/>
      </w:pPr>
      <w:r>
        <w:rPr>
          <w:rFonts w:ascii="宋体" w:hAnsi="宋体" w:eastAsia="宋体" w:cs="宋体"/>
          <w:color w:val="000"/>
          <w:sz w:val="28"/>
          <w:szCs w:val="28"/>
        </w:rPr>
        <w:t xml:space="preserve">　　5.塑造形象强化高技能人才培养。成功推荐“全国优秀农民工”1名，省“返乡下乡创业明星”4名、“返乡下乡创业明星企业”1家，市“领军人才”1名；组织农民工参加第四届“中国创翼”创业创新大赛赛区选拔赛暨第五届市创新创业大赛，获一等奖1名，二等奖1名，三等奖2名，优秀奖1名。</w:t>
      </w:r>
    </w:p>
    <w:p>
      <w:pPr>
        <w:ind w:left="0" w:right="0" w:firstLine="560"/>
        <w:spacing w:before="450" w:after="450" w:line="312" w:lineRule="auto"/>
      </w:pPr>
      <w:r>
        <w:rPr>
          <w:rFonts w:ascii="宋体" w:hAnsi="宋体" w:eastAsia="宋体" w:cs="宋体"/>
          <w:color w:val="000"/>
          <w:sz w:val="28"/>
          <w:szCs w:val="28"/>
        </w:rPr>
        <w:t xml:space="preserve">　　（二）突出司法援助，不断提高服务保障水平</w:t>
      </w:r>
    </w:p>
    <w:p>
      <w:pPr>
        <w:ind w:left="0" w:right="0" w:firstLine="560"/>
        <w:spacing w:before="450" w:after="450" w:line="312" w:lineRule="auto"/>
      </w:pPr>
      <w:r>
        <w:rPr>
          <w:rFonts w:ascii="宋体" w:hAnsi="宋体" w:eastAsia="宋体" w:cs="宋体"/>
          <w:color w:val="000"/>
          <w:sz w:val="28"/>
          <w:szCs w:val="28"/>
        </w:rPr>
        <w:t xml:space="preserve">　　1.强化政策宣传，引导依法维权。今年以来发放各类宣传材料18000余份，受理拖欠农民工工资咨询16件696人次，其中咨询案件12件，协调处理案件3件，司法处理案件1件；组织工作专班远赴云南，切实维护为因工伤亡贫困农民工合法权益，争取抚恤金106余万元；协助各类讨薪853人次共3900余万元。</w:t>
      </w:r>
    </w:p>
    <w:p>
      <w:pPr>
        <w:ind w:left="0" w:right="0" w:firstLine="560"/>
        <w:spacing w:before="450" w:after="450" w:line="312" w:lineRule="auto"/>
      </w:pPr>
      <w:r>
        <w:rPr>
          <w:rFonts w:ascii="宋体" w:hAnsi="宋体" w:eastAsia="宋体" w:cs="宋体"/>
          <w:color w:val="000"/>
          <w:sz w:val="28"/>
          <w:szCs w:val="28"/>
        </w:rPr>
        <w:t xml:space="preserve">　　2.强化部门联动，落实有效处置。会同县人社局、司法局、就业局、总工会等部门，严格落实农民工工资支付保障机制联席会议制度，形成了协调配合、齐抓共管的常态化工作机制，为欠薪和劳动纠纷的农民工提供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