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营商环境工作总结讲话(推荐20篇)</w:t>
      </w:r>
      <w:bookmarkEnd w:id="1"/>
    </w:p>
    <w:p>
      <w:pPr>
        <w:jc w:val="center"/>
        <w:spacing w:before="0" w:after="450"/>
      </w:pPr>
      <w:r>
        <w:rPr>
          <w:rFonts w:ascii="Arial" w:hAnsi="Arial" w:eastAsia="Arial" w:cs="Arial"/>
          <w:color w:val="999999"/>
          <w:sz w:val="20"/>
          <w:szCs w:val="20"/>
        </w:rPr>
        <w:t xml:space="preserve">来源：网络  作者：心上人间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营商环境工作总结讲话1深化机关作风整顿优化营商环境，也是我们加强机关作风建设、营造林区改革发展良好环境的一项重大举措，各部门各单位要把机关作风整顿活动作为一项政治任务，摆上日程、高度重视，统筹安排、精心组织，确保取得实效。一要加强组织领导。...</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营商环境工作总结讲话1</w:t>
      </w:r>
    </w:p>
    <w:p>
      <w:pPr>
        <w:ind w:left="0" w:right="0" w:firstLine="560"/>
        <w:spacing w:before="450" w:after="450" w:line="312" w:lineRule="auto"/>
      </w:pPr>
      <w:r>
        <w:rPr>
          <w:rFonts w:ascii="宋体" w:hAnsi="宋体" w:eastAsia="宋体" w:cs="宋体"/>
          <w:color w:val="000"/>
          <w:sz w:val="28"/>
          <w:szCs w:val="28"/>
        </w:rPr>
        <w:t xml:space="preserve">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560"/>
        <w:spacing w:before="450" w:after="450" w:line="312" w:lineRule="auto"/>
      </w:pPr>
      <w:r>
        <w:rPr>
          <w:rFonts w:ascii="宋体" w:hAnsi="宋体" w:eastAsia="宋体" w:cs="宋体"/>
          <w:color w:val="000"/>
          <w:sz w:val="28"/>
          <w:szCs w:val="28"/>
        </w:rPr>
        <w:t xml:space="preserve">优化营商环境是落实省委、省政府工作部署的实际行动，是破解经济发展难题、增强区域竞争的有力抓手，是广大群众和企业所盼。作为我们xx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营商环境工作总结讲话2</w:t>
      </w:r>
    </w:p>
    <w:p>
      <w:pPr>
        <w:ind w:left="0" w:right="0" w:firstLine="560"/>
        <w:spacing w:before="450" w:after="450" w:line="312" w:lineRule="auto"/>
      </w:pPr>
      <w:r>
        <w:rPr>
          <w:rFonts w:ascii="宋体" w:hAnsi="宋体" w:eastAsia="宋体" w:cs="宋体"/>
          <w:color w:val="000"/>
          <w:sz w:val="28"/>
          <w:szCs w:val="28"/>
        </w:rPr>
        <w:t xml:space="preserve">各位领导、同志们：下午好!今年以来，区税务局认真贯彻落实省市局、区委、区政府关于优化提升税收营商环境工作要求，主动出击、强化服务，找准痛点难点堵点，集成出台了一批硬招实招，为企业办税便利化、快捷化提供助力。一是全力推进“一厅通办”、“一窗通办”，办税环境再优化。通过配齐硬件设备、强化窗口人员业务培训，补短板、促提升，确保办税环境更优、纳税人体验更好。二是简化资料、优化流程，办税时间再压缩。严格落实“最多跑一次”要求，推行房产交易等自然人办税“免填单+个人承诺”制度，还权还责于纳税人。依托“办审一体化”机制，前台受理、内部流转、限时办结、窗口出件，将一般注销、退抵税等时间大大压缩，最快由20个工作日缩减到3个工作日。三是积极落实“套餐式”服务，优惠办理再简化。区局在省市局11项新办纳税人“套餐式”服务基础上增加6项，一次性告知纳税人办理事项及需提交资料，以“管家式”服务解决了纳税人涉税事项不清楚、不周全等问题，避免多头跑、来回跑”。同时，所得税等税收优惠备案采取“自行判别、申报享受、资料留存备查”模式，实现优惠备案“零跑路”。四是落实“不见面”服务，服务手段再创新。通过公告栏、税企交流群等渠道多方宣传，积极推行“不见面 ”式服务，引导纳税人使用网上税务局、自助办税终端、微信支付宝等渠道，培养纳税人自助办税、网络办税习惯。五是严格执行“一事不二罚”，执法标准再统一。统一原国地税行政处罚自由裁量权标准，在注销清税、非正常户解除方面落实“一事不二罚”原则，“一把尺子”执法，避免随意执法。正是一系列真招实招，让纳税人感受到机构改革的“合并效应”，收获便民办税的快捷和高效。但目前，我局在优化税收营商环境中仍存在一些困难。一是“市民之家”自助办税区硬件设备有待提高，纳税人普遍反映网络不畅、耗时费力，无效等待时间过长，严重影响纳税人自助办税体验。二是受限于自主办税能力，大部分纳税人仍然习惯于窗口办理，网上办税软件使用频率不高，易造成窗口人员积压。三是部门间数据共享程度有待提升，房产交易中涉及首套房证明、婚姻信息等数据更新程度不高，易引起税企双方争议，且部分单位窗口未进驻政务大厅，部分资料证明获取开具造成纳税人往返奔波。下一步，区税务局有三点打算：一是精心准备，迎接检查。区局将进一步整合办税流程，强化纳税服务，全力以赴迎接_8月份大督查和省纪委督导检查;二是强化合作，形成合力。区局将继续加强与财政、不动产等部门沟通协调，相互配合、形成合力，确保优化营商环境各项措施取得实效。三是夯实服务，谋求实效。继续做好文明服务、细节服务，严格执行领导带班制度，科所长全天候值班，现场引导办税、解决问题;推行全员首问负责、延时服务，把服务作为立税之本;整合原有税企交流网络群组，提高宣传和辅导力度。以上汇报如有不妥之处，敬请各位领导和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营商环境工作总结讲话3</w:t>
      </w:r>
    </w:p>
    <w:p>
      <w:pPr>
        <w:ind w:left="0" w:right="0" w:firstLine="560"/>
        <w:spacing w:before="450" w:after="450" w:line="312" w:lineRule="auto"/>
      </w:pPr>
      <w:r>
        <w:rPr>
          <w:rFonts w:ascii="宋体" w:hAnsi="宋体" w:eastAsia="宋体" w:cs="宋体"/>
          <w:color w:val="000"/>
          <w:sz w:val="28"/>
          <w:szCs w:val="28"/>
        </w:rPr>
        <w:t xml:space="preserve">面对新一轮的不良防控化解工作压力，金华成泰农商银行在不良管理及清收处置方面进行了积极的探索，全力实施不良贷款清收压降“攻坚工程”，多策并举打好不良“持久战”。</w:t>
      </w:r>
    </w:p>
    <w:p>
      <w:pPr>
        <w:ind w:left="0" w:right="0" w:firstLine="560"/>
        <w:spacing w:before="450" w:after="450" w:line="312" w:lineRule="auto"/>
      </w:pPr>
      <w:r>
        <w:rPr>
          <w:rFonts w:ascii="宋体" w:hAnsi="宋体" w:eastAsia="宋体" w:cs="宋体"/>
          <w:color w:val="000"/>
          <w:sz w:val="28"/>
          <w:szCs w:val="28"/>
        </w:rPr>
        <w:t xml:space="preserve">(一)强化信用风险防范，控新增</w:t>
      </w:r>
    </w:p>
    <w:p>
      <w:pPr>
        <w:ind w:left="0" w:right="0" w:firstLine="560"/>
        <w:spacing w:before="450" w:after="450" w:line="312" w:lineRule="auto"/>
      </w:pPr>
      <w:r>
        <w:rPr>
          <w:rFonts w:ascii="宋体" w:hAnsi="宋体" w:eastAsia="宋体" w:cs="宋体"/>
          <w:color w:val="000"/>
          <w:sz w:val="28"/>
          <w:szCs w:val="28"/>
        </w:rPr>
        <w:t xml:space="preserve">1、加强风险管理体系建设。从制度、流程、系统、控制等方面加强风险管理建设,增强风险管理能力。</w:t>
      </w:r>
    </w:p>
    <w:p>
      <w:pPr>
        <w:ind w:left="0" w:right="0" w:firstLine="560"/>
        <w:spacing w:before="450" w:after="450" w:line="312" w:lineRule="auto"/>
      </w:pPr>
      <w:r>
        <w:rPr>
          <w:rFonts w:ascii="宋体" w:hAnsi="宋体" w:eastAsia="宋体" w:cs="宋体"/>
          <w:color w:val="000"/>
          <w:sz w:val="28"/>
          <w:szCs w:val="28"/>
        </w:rPr>
        <w:t xml:space="preserve">制度建设方面,不断完善现有产品、授信业务的操作管理办法,做到有制度可执行,有办法指导操作,避免内部操作不规范和管理混乱带来的风险。</w:t>
      </w:r>
    </w:p>
    <w:p>
      <w:pPr>
        <w:ind w:left="0" w:right="0" w:firstLine="560"/>
        <w:spacing w:before="450" w:after="450" w:line="312" w:lineRule="auto"/>
      </w:pPr>
      <w:r>
        <w:rPr>
          <w:rFonts w:ascii="宋体" w:hAnsi="宋体" w:eastAsia="宋体" w:cs="宋体"/>
          <w:color w:val="000"/>
          <w:sz w:val="28"/>
          <w:szCs w:val="28"/>
        </w:rPr>
        <w:t xml:space="preserve">业务流程方面,注重风险控制环节建设,明确岗位职责,增强岗位风险责任意识,从流程上杜绝风险发生。一运行授用信双线管理模式。按先授信后用信原则，采用授用信双线审批、双线运行模式，达到双线牵制、双线控制的风险防控模式。二是信贷业务集中审查。组建审查中心，建立区域分片定向联系机制，对30万元以上授信业务实现集中审查及电子审批，切实提升对授信业务的风险管控。推行大额贷款专营，提升专业管理水平。三实施大额贷款专营机制。对敞口余额在202_万元以上的信贷业务，由支行客户经理及行长、市场管理部调查岗、审查中心主任、风险合规部法律事务岗及总经理组成的大额贷款专营管理团队，实现专人调查、专岗审查、专职审批、分层管理。对余额500万元(含)以上的表内外不良客户，同步运行总行班子成员领办、部门专项对接、清收中心集中清收、支行重点推进的四位一体清收机制。</w:t>
      </w:r>
    </w:p>
    <w:p>
      <w:pPr>
        <w:ind w:left="0" w:right="0" w:firstLine="560"/>
        <w:spacing w:before="450" w:after="450" w:line="312" w:lineRule="auto"/>
      </w:pPr>
      <w:r>
        <w:rPr>
          <w:rFonts w:ascii="宋体" w:hAnsi="宋体" w:eastAsia="宋体" w:cs="宋体"/>
          <w:color w:val="000"/>
          <w:sz w:val="28"/>
          <w:szCs w:val="28"/>
        </w:rPr>
        <w:t xml:space="preserve">系统建设方面,充分利用系统防控风险。一是上线信贷资产风险分类系统，强化资产分类督查，夯实资产质量。二是上线客户风险识别预警、重大信贷风险报告2个风险管理平台，及时处置风险预警信息、规范上报重大信贷风险事件。三是开发适合本行授信业务特点的房地产价格自主评估系统，按照房地产不同性质、区块、地段推行抵押物评估限价制度，有效应对房地产抵押物评估价格下跌引发的风险，提高金融市场竞争力。</w:t>
      </w:r>
    </w:p>
    <w:p>
      <w:pPr>
        <w:ind w:left="0" w:right="0" w:firstLine="560"/>
        <w:spacing w:before="450" w:after="450" w:line="312" w:lineRule="auto"/>
      </w:pPr>
      <w:r>
        <w:rPr>
          <w:rFonts w:ascii="宋体" w:hAnsi="宋体" w:eastAsia="宋体" w:cs="宋体"/>
          <w:color w:val="000"/>
          <w:sz w:val="28"/>
          <w:szCs w:val="28"/>
        </w:rPr>
        <w:t xml:space="preserve">风险防控方面，建立科学的客户评价体系，通过定性与定量指标，财务与非财务分析，按季开展客户分类识别，细化五类客户差异化管理，筛选逐步压缩类、锁定退出类客户，明确实施退出计划，引导和推动潜在风险贷款退出步伐。</w:t>
      </w:r>
    </w:p>
    <w:p>
      <w:pPr>
        <w:ind w:left="0" w:right="0" w:firstLine="560"/>
        <w:spacing w:before="450" w:after="450" w:line="312" w:lineRule="auto"/>
      </w:pPr>
      <w:r>
        <w:rPr>
          <w:rFonts w:ascii="宋体" w:hAnsi="宋体" w:eastAsia="宋体" w:cs="宋体"/>
          <w:color w:val="000"/>
          <w:sz w:val="28"/>
          <w:szCs w:val="28"/>
        </w:rPr>
        <w:t xml:space="preserve">2、严格信贷风险管控。一是严把信贷客户准入。及时收集经济政策、产业信息、行业政策等有关信息,提高风险预判能力。认真落实信贷投向政策，坚持审慎进入原则，实施主动退出，有效发挥信贷政策对信贷决策的引导作用。二是坚持盘活存量路线。执行在“风险不增加”前提下以时间换空间的盘活思路。运用延缓追偿、担保替换、平移代偿等形式，缓解企业资金压力，增强供给活力，有效提高信贷资金使用效率和不良贷款处置效率。三是执行“慎三禁五”压降。严格实行压缩退出客户名单制管理，保证对外担保、融资总家数退出质量，加快法人客户结构调整步伐。</w:t>
      </w:r>
    </w:p>
    <w:p>
      <w:pPr>
        <w:ind w:left="0" w:right="0" w:firstLine="560"/>
        <w:spacing w:before="450" w:after="450" w:line="312" w:lineRule="auto"/>
      </w:pPr>
      <w:r>
        <w:rPr>
          <w:rFonts w:ascii="宋体" w:hAnsi="宋体" w:eastAsia="宋体" w:cs="宋体"/>
          <w:color w:val="000"/>
          <w:sz w:val="28"/>
          <w:szCs w:val="28"/>
        </w:rPr>
        <w:t xml:space="preserve">3、努力调结构、控风险。一是对存量贷款从贷款对象、信用程度、大额占比、两链风险等方面深入分析，使信贷结构合乎支行的业务发展实际。二是在新增贷款对象的选择上注重经营分析、注重第一还款来源、注重风险管理，在风险可控的前提下开展业务。三是做好业务转型，提高中间业务收入，转变盈利模式，发展金融资产服务，提高中间业务在整体业务收入和利润中的比重。四是把准市场定位，深推普惠金融工程，深耕贷款支农支小，坚持做小做散、控大扶小，加大实体经济和小微企业扶持力度。明确原则上“存量1000万以上不新增，新增授信不超1000万”信贷投放思路。五是明确重点行业，优化一般贷款和票据融资的产品结构，积极调整信贷期限结构，调整短期、中长期贷款比例，增加短期流动资金贷款。</w:t>
      </w:r>
    </w:p>
    <w:p>
      <w:pPr>
        <w:ind w:left="0" w:right="0" w:firstLine="560"/>
        <w:spacing w:before="450" w:after="450" w:line="312" w:lineRule="auto"/>
      </w:pPr>
      <w:r>
        <w:rPr>
          <w:rFonts w:ascii="宋体" w:hAnsi="宋体" w:eastAsia="宋体" w:cs="宋体"/>
          <w:color w:val="000"/>
          <w:sz w:val="28"/>
          <w:szCs w:val="28"/>
        </w:rPr>
        <w:t xml:space="preserve">4、做好对隐性不良的监测管理。在对隐性不良进行会面排查的基础上建立隐性不良台账，落实名单制管理，关注风险变动，加强日常监测。对隐性不良做到早预判、早处置，按户落实监测责任人，如发现二期利息未交付即要启动处置措施。</w:t>
      </w:r>
    </w:p>
    <w:p>
      <w:pPr>
        <w:ind w:left="0" w:right="0" w:firstLine="560"/>
        <w:spacing w:before="450" w:after="450" w:line="312" w:lineRule="auto"/>
      </w:pPr>
      <w:r>
        <w:rPr>
          <w:rFonts w:ascii="宋体" w:hAnsi="宋体" w:eastAsia="宋体" w:cs="宋体"/>
          <w:color w:val="000"/>
          <w:sz w:val="28"/>
          <w:szCs w:val="28"/>
        </w:rPr>
        <w:t xml:space="preserve">5、强化信贷队伍建设。一是建立长效培训机制，对信贷人员定期进行针对性地充电，强化系统学习，促使其从严、从细、全面掌握信贷业务操作技能，以适应不断变化的工作需求。二是建立科学的选人、用人机制，严格信贷人员等级管理，采取级别考核，实行优胜劣汰，充分调动和激发其工作积极性和创造性，努力打造一支高素质信贷队伍。</w:t>
      </w:r>
    </w:p>
    <w:p>
      <w:pPr>
        <w:ind w:left="0" w:right="0" w:firstLine="560"/>
        <w:spacing w:before="450" w:after="450" w:line="312" w:lineRule="auto"/>
      </w:pPr>
      <w:r>
        <w:rPr>
          <w:rFonts w:ascii="宋体" w:hAnsi="宋体" w:eastAsia="宋体" w:cs="宋体"/>
          <w:color w:val="000"/>
          <w:sz w:val="28"/>
          <w:szCs w:val="28"/>
        </w:rPr>
        <w:t xml:space="preserve">(二)提升不良处置成效，降存量</w:t>
      </w:r>
    </w:p>
    <w:p>
      <w:pPr>
        <w:ind w:left="0" w:right="0" w:firstLine="560"/>
        <w:spacing w:before="450" w:after="450" w:line="312" w:lineRule="auto"/>
      </w:pPr>
      <w:r>
        <w:rPr>
          <w:rFonts w:ascii="宋体" w:hAnsi="宋体" w:eastAsia="宋体" w:cs="宋体"/>
          <w:color w:val="000"/>
          <w:sz w:val="28"/>
          <w:szCs w:val="28"/>
        </w:rPr>
        <w:t xml:space="preserve">1、加大不良追究力度。结合实际修订完善责任追究、大额贷款责任追究、不良预收管理办法，健全高管责任追究与延期支付薪酬挂钩条款，完善不良贷款听证问责、审计核查、责任追究流程。对30万元——100万元新增不良按季预收赔偿金，对30万元(含)以下个人信用贷款实行不良容忍度，对100万元以上不良贷款按季抄告审计部，根据审计结果进行追责，从制度上遏制不良贷款的产生。在全面落实不良贷款责任认定的基础上，以不良问责为抓手，分析成因、厘清责任，明确处置时限和责任人，以责任追究推动清收处置工作，确保措施办法的落实和执行。</w:t>
      </w:r>
    </w:p>
    <w:p>
      <w:pPr>
        <w:ind w:left="0" w:right="0" w:firstLine="560"/>
        <w:spacing w:before="450" w:after="450" w:line="312" w:lineRule="auto"/>
      </w:pPr>
      <w:r>
        <w:rPr>
          <w:rFonts w:ascii="宋体" w:hAnsi="宋体" w:eastAsia="宋体" w:cs="宋体"/>
          <w:color w:val="000"/>
          <w:sz w:val="28"/>
          <w:szCs w:val="28"/>
        </w:rPr>
        <w:t xml:space="preserve">2、拓宽不良清收方式。引进律师事务所，对部分重点案件实行委托代理清收，有效制裁各类规避执行、对抗执行行为，切实提高全行债权受偿率。对2个区级法院派驻法务联系岗，负责全行法院日常业务联络与协调，努力建立司法对接通道新模式，加速诉讼贷款案件快审快结目标。开展诉讼费用清退、失信人名单、黑名单录入清理，规范两名录入，采取限制性措施，提高诉讼清收成效。成立不良清收中心，开展集中清收有效探索，重点加强与法院的联动，提高已胜诉案件的执行力度，最大限度保全信贷资产。</w:t>
      </w:r>
    </w:p>
    <w:p>
      <w:pPr>
        <w:ind w:left="0" w:right="0" w:firstLine="560"/>
        <w:spacing w:before="450" w:after="450" w:line="312" w:lineRule="auto"/>
      </w:pPr>
      <w:r>
        <w:rPr>
          <w:rFonts w:ascii="宋体" w:hAnsi="宋体" w:eastAsia="宋体" w:cs="宋体"/>
          <w:color w:val="000"/>
          <w:sz w:val="28"/>
          <w:szCs w:val="28"/>
        </w:rPr>
        <w:t xml:space="preserve">3、运用政策转化风险。积极落实政府相关帮扶政策与措施，针对不同情况开展差异化帮扶，化解风险。实施债权人委员会制度，落实好市帮扶办抵押物临时解封续贷、延缓代偿等政策，在风险可控的前提下，对担保不弱化、不欠息的企业，通过调整贷款期限、平移等多种措施，缓释企业风险。充分利用“浙江银行业联合惩戒逃废债信息平台”，认真开展“逃废债企业”排查认定，主动及时申报逃废债行为，共同维护社会信用。充分利用呆账核销加快处置损失，减轻经营压力，尽快提升信贷资产质量。</w:t>
      </w:r>
    </w:p>
    <w:p>
      <w:pPr>
        <w:ind w:left="0" w:right="0" w:firstLine="560"/>
        <w:spacing w:before="450" w:after="450" w:line="312" w:lineRule="auto"/>
      </w:pPr>
      <w:r>
        <w:rPr>
          <w:rFonts w:ascii="宋体" w:hAnsi="宋体" w:eastAsia="宋体" w:cs="宋体"/>
          <w:color w:val="000"/>
          <w:sz w:val="28"/>
          <w:szCs w:val="28"/>
        </w:rPr>
        <w:t xml:space="preserve">4、开展专项清收攻尖。从20_年开始，持续开展不良清收专项活动。</w:t>
      </w:r>
    </w:p>
    <w:p>
      <w:pPr>
        <w:ind w:left="0" w:right="0" w:firstLine="560"/>
        <w:spacing w:before="450" w:after="450" w:line="312" w:lineRule="auto"/>
      </w:pPr>
      <w:r>
        <w:rPr>
          <w:rFonts w:ascii="宋体" w:hAnsi="宋体" w:eastAsia="宋体" w:cs="宋体"/>
          <w:color w:val="000"/>
          <w:sz w:val="28"/>
          <w:szCs w:val="28"/>
        </w:rPr>
        <w:t xml:space="preserve">一是健全不良清收考核。不断完善不良清收奖惩办法，逐年提升奖励力度，坚持目标约束，责任公开透明，着重推进收贷履职考核，细化措施，狠抓落实，实现加压清收，推动清非工作有效落实。</w:t>
      </w:r>
    </w:p>
    <w:p>
      <w:pPr>
        <w:ind w:left="0" w:right="0" w:firstLine="560"/>
        <w:spacing w:before="450" w:after="450" w:line="312" w:lineRule="auto"/>
      </w:pPr>
      <w:r>
        <w:rPr>
          <w:rFonts w:ascii="宋体" w:hAnsi="宋体" w:eastAsia="宋体" w:cs="宋体"/>
          <w:color w:val="000"/>
          <w:sz w:val="28"/>
          <w:szCs w:val="28"/>
        </w:rPr>
        <w:t xml:space="preserve">二是强化不良清收联动。深推总行领导及职能部门分片挂点专班清收机制，加强问题分析和工作指导。风险合规部建立定向对接联系支行制度，主抓化解处置进度，确保督导有效。支行成立不良清收处置联络员队伍，专人负责整个专项活动的联络和传导。</w:t>
      </w:r>
    </w:p>
    <w:p>
      <w:pPr>
        <w:ind w:left="0" w:right="0" w:firstLine="560"/>
        <w:spacing w:before="450" w:after="450" w:line="312" w:lineRule="auto"/>
      </w:pPr>
      <w:r>
        <w:rPr>
          <w:rFonts w:ascii="宋体" w:hAnsi="宋体" w:eastAsia="宋体" w:cs="宋体"/>
          <w:color w:val="000"/>
          <w:sz w:val="28"/>
          <w:szCs w:val="28"/>
        </w:rPr>
        <w:t xml:space="preserve">三是突出大额不良处置。在落实清收处置与优化信用环境、清旧与堵新、盘活与清收、分类处置与以点代面四个全面结合的基础上，对全行50万元以上大额不良贷款实行单列考核，充分发挥部门管理、协调、指导、服务的职能作用，以大额不良贷款清收处置为切入点，主动对接，力促全行不良贷款整体清收处置。</w:t>
      </w:r>
    </w:p>
    <w:p>
      <w:pPr>
        <w:ind w:left="0" w:right="0" w:firstLine="560"/>
        <w:spacing w:before="450" w:after="450" w:line="312" w:lineRule="auto"/>
      </w:pPr>
      <w:r>
        <w:rPr>
          <w:rFonts w:ascii="宋体" w:hAnsi="宋体" w:eastAsia="宋体" w:cs="宋体"/>
          <w:color w:val="000"/>
          <w:sz w:val="28"/>
          <w:szCs w:val="28"/>
        </w:rPr>
        <w:t xml:space="preserve">四是实施贷款剖析机制。围绕50万元以上重点单列不良贷款清收处置目标，总行领导、职能部门不定期组织联系支行召开不良贷款现场分析会，帮助支行查找不良清收“症结”，加大帮扶。风险管理部门每半月召开一次不良对接分析会议，主动参与处置，加大不良处置督导，充分发挥部门管理、协调、指导、服务的职能作用，力促全行不良贷款整体清收处置。各支行建立不良处置分析周会和不良专项清收活动分析月会，总结清收工作开展情况，分析存在的困难和短板差距，及时调整清收目标，跟进清收措施，确保清收有进度、有成效。</w:t>
      </w:r>
    </w:p>
    <w:p>
      <w:pPr>
        <w:ind w:left="0" w:right="0" w:firstLine="560"/>
        <w:spacing w:before="450" w:after="450" w:line="312" w:lineRule="auto"/>
      </w:pPr>
      <w:r>
        <w:rPr>
          <w:rFonts w:ascii="宋体" w:hAnsi="宋体" w:eastAsia="宋体" w:cs="宋体"/>
          <w:color w:val="000"/>
          <w:sz w:val="28"/>
          <w:szCs w:val="28"/>
        </w:rPr>
        <w:t xml:space="preserve">五是强化不良过程管理。统一《不良专项清收活动处置台账》，对不良余额在5万元(含)以上的逐户建立台账，由管户客户经理按月登记，确保处置过程中的每一个清收动作都记录到位。部门建立50万元以上大额不良督导跟踪台账，详细记载大额不良贷款客户信息、借款信息、不良原因、清收措施、清收进度和督办要求等。通过规范不良台帐档案，有序推进不良清收的全过程管理，强化长效机制建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贯彻落实_、_和省委、省政府关于优化营商环境的工作部署，分析当前我市营商环境面临的严峻形势，安排部署下一步工作，动员全市上下统一思想，认清形势，直面问题，全力整改，知耻后勇，主动作为，以营商环境的优化提升推动×经济社会高质量发展。</w:t>
      </w:r>
    </w:p>
    <w:p>
      <w:pPr>
        <w:ind w:left="0" w:right="0" w:firstLine="560"/>
        <w:spacing w:before="450" w:after="450" w:line="312" w:lineRule="auto"/>
      </w:pPr>
      <w:r>
        <w:rPr>
          <w:rFonts w:ascii="宋体" w:hAnsi="宋体" w:eastAsia="宋体" w:cs="宋体"/>
          <w:color w:val="000"/>
          <w:sz w:val="28"/>
          <w:szCs w:val="28"/>
        </w:rPr>
        <w:t xml:space="preserve">刚才，市商务局等八个单位作了表态发言，作出了庄严承诺，说到就要做到，说好更要干好。×书记站在政治和大局的高度，讲了四个方面意见：一是务必知耻而后勇，打一场优化营商环境的翻身仗；二是用心务实优服务，全面提升企业获得感满意度；三是以作风建设开路，进一步增强执行力创新力；四是明责强责树导向，为优化营商环境提供坚强保障。大家要认真学习领会，抓好贯彻落实。下面，就贯彻落实好今天会议精神和×书记重要讲话精神，我再强调三点。</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营商环境工作总结讲话4</w:t>
      </w:r>
    </w:p>
    <w:p>
      <w:pPr>
        <w:ind w:left="0" w:right="0" w:firstLine="560"/>
        <w:spacing w:before="450" w:after="450" w:line="312" w:lineRule="auto"/>
      </w:pPr>
      <w:r>
        <w:rPr>
          <w:rFonts w:ascii="宋体" w:hAnsi="宋体" w:eastAsia="宋体" w:cs="宋体"/>
          <w:color w:val="000"/>
          <w:sz w:val="28"/>
          <w:szCs w:val="28"/>
        </w:rPr>
        <w:t xml:space="preserve">1、金融风险防范困难。金华成泰农商银行现阶段对各类风险管理水平及技术仍然较落后，尚未建立科学的全面风险管理模式，突出表现在对信用风险、操作风险缺乏有效的监测手段和评估系统支撑。</w:t>
      </w:r>
    </w:p>
    <w:p>
      <w:pPr>
        <w:ind w:left="0" w:right="0" w:firstLine="560"/>
        <w:spacing w:before="450" w:after="450" w:line="312" w:lineRule="auto"/>
      </w:pPr>
      <w:r>
        <w:rPr>
          <w:rFonts w:ascii="宋体" w:hAnsi="宋体" w:eastAsia="宋体" w:cs="宋体"/>
          <w:color w:val="000"/>
          <w:sz w:val="28"/>
          <w:szCs w:val="28"/>
        </w:rPr>
        <w:t xml:space="preserve">2、两链风险化解困难。企业出现“担保链、担保圈”风险，往往存在担保关系复杂、易引发连锁反应的现象，而摸清担保关系链条又存在一定的难度，致使处置过程变得复杂多样。而在实际处置中，来自各方面的困难很多，影响处置成效和进度。</w:t>
      </w:r>
    </w:p>
    <w:p>
      <w:pPr>
        <w:ind w:left="0" w:right="0" w:firstLine="560"/>
        <w:spacing w:before="450" w:after="450" w:line="312" w:lineRule="auto"/>
      </w:pPr>
      <w:r>
        <w:rPr>
          <w:rFonts w:ascii="宋体" w:hAnsi="宋体" w:eastAsia="宋体" w:cs="宋体"/>
          <w:color w:val="000"/>
          <w:sz w:val="28"/>
          <w:szCs w:val="28"/>
        </w:rPr>
        <w:t xml:space="preserve">3、民间借贷核实困难。由于民间借贷的隐蔽性，企业或个人诚信缺失，征信无法列入，银行难以调查核实民间借贷真实情况，往往起诉查封账户或财产后才发现，以致贷款按期处置难。</w:t>
      </w:r>
    </w:p>
    <w:p>
      <w:pPr>
        <w:ind w:left="0" w:right="0" w:firstLine="560"/>
        <w:spacing w:before="450" w:after="450" w:line="312" w:lineRule="auto"/>
      </w:pPr>
      <w:r>
        <w:rPr>
          <w:rFonts w:ascii="宋体" w:hAnsi="宋体" w:eastAsia="宋体" w:cs="宋体"/>
          <w:color w:val="000"/>
          <w:sz w:val="28"/>
          <w:szCs w:val="28"/>
        </w:rPr>
        <w:t xml:space="preserve">4、清收压力日益繁重。伴随着经济增速整体放缓，企业普遍存在现金流不足现象，贷款违约风险明显上升。同时，随着经济结构调整的加速，企业出现兼并、重组、停产、破产等问题增多，加重清收工作的任务。</w:t>
      </w:r>
    </w:p>
    <w:p>
      <w:pPr>
        <w:ind w:left="0" w:right="0" w:firstLine="560"/>
        <w:spacing w:before="450" w:after="450" w:line="312" w:lineRule="auto"/>
      </w:pPr>
      <w:r>
        <w:rPr>
          <w:rFonts w:ascii="宋体" w:hAnsi="宋体" w:eastAsia="宋体" w:cs="宋体"/>
          <w:color w:val="000"/>
          <w:sz w:val="28"/>
          <w:szCs w:val="28"/>
        </w:rPr>
        <w:t xml:space="preserve">5、表外贷款清收压力大。近年来,随着呆账贷款核销手段的加快，已核销贷款规模迅速扩张,但由于牵涉时间、人员岗位调整等原因，已核销呆账管理压力增大，面临清收工作难度大、时间长、见效慢现状。</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营商环境工作总结讲话5</w:t>
      </w:r>
    </w:p>
    <w:p>
      <w:pPr>
        <w:ind w:left="0" w:right="0" w:firstLine="560"/>
        <w:spacing w:before="450" w:after="450" w:line="312" w:lineRule="auto"/>
      </w:pPr>
      <w:r>
        <w:rPr>
          <w:rFonts w:ascii="宋体" w:hAnsi="宋体" w:eastAsia="宋体" w:cs="宋体"/>
          <w:color w:val="000"/>
          <w:sz w:val="28"/>
          <w:szCs w:val="28"/>
        </w:rPr>
        <w:t xml:space="preserve">这次全市优化提升营商环境工作会议是一次工作总结会、部署会，也是工作督办会、推进会。主要任务是贯彻落实中省有关会议精神和市委、市政府主要领导对营商环境工作指示要求，围绕当前工作中存在的具体问题，研究对策、明确任务、夯实责任，推进全市营商环境持续优化提升。刚才，市营商办、市行政审批服务局通报了有关情况，市市场_、市招商和经济合作局、X区政府分别作了发言。从大家讲的情况看，全市优化营商环境工作重视程度高、推进措施实、总体效果好，也增添了我们进一步做好工作的信心和决心。下面，我讲几点意见。一、对标一流找准问题症结 我市营商环境工作经过多年努力，取得了可圈可点的成绩。特别是去年启动营商环境“十大行动”以来，全市政务环境明显改善，服务效能明显提升，市场活力持续攀升，营商环境软实力逐步显现。去年我市代表X省接受_第X次大督查，取得了优异成绩;全年季度和年度营商环境考核保持全省第一方阵;本月初，我市入选“X”。这些荣誉和亮点足以表明，我市营商环境工作措施得力、成效显著。这些成绩归功于我们制定并落实了优化提升营商环境三年行动计划、十大行动方案和支 2 持民营经济发展若干政策措施等一大批制度，归功于抓实抓牢了事关营商环境改善的放管服改革、企业减税降费、“X”服务热线、扫黑除恶专项行动等工作，解决了一大批难点堵点问题，更归功于形成了市委统揽、人大监督、政府推进、政协评议、纪委监委问责、县区和部门落实、市县镇三级联动的上下协同、齐抓共管工作格局。营商环境建设只有进行时，没有完成时，只有更好，没有最好。在成绩面前切忌沾沾自喜，要清醒看到全市营商环境还存在一些不容忽视的问题。特别是对标X等发达地区，换位到“投资者”和“办事群众”角度来评价，一些问题还比较突出、还很严重。通过归纳整理，主要表现在这样几个方面：一是“一门一网一次”工作还不够到位，“最多跑一次”事项比例偏低;二是企业融资难、融资贵、物流成本高等制约企业发展的瓶颈问题还没有得到有效破解;三是政务服务事项办理时间时长时短、申请材料要求有多有少，未形成统一的常态化机制;四是在X年下半年全省县域营商环境监测综合评价中，我市总体排名靠后，企业开办、企业注销、获得信贷、用水用气报装、环境保护、市场主体等多项指标位居全省较后位次，全省X个县区中我市有X个县排名后X位，其中X个县排名后X位。此外，我们的干部思想、状态、作风与新的形势、任务、要求也存在一定差距。比如：简政放权中有人明放暗收，放管结合中有人择利而为，优化服务中有人为政不为、言行不一、 3 推诿掣肘，更有少数领导干部对客商、对群众感情淡漠，事不关己、高高挂起。这些问题不解决，我们的营商环境就不可能搞好，经济社会发展目标也难以实现。做好今年的优化营商环境工作，关键在于破除这些堵点、难点，重点解决当前工作中存在的突出问题。要坚持问题导向，认清存在差距，找准问题症结，制定相应措施，付诸具体行动，通过固强项、补短板、破难题，推进各项工作提质见效。二、聚焦重点抓好巩固提升 近年来，我市投资热度持续升温，经济实现较快增长，目标考核在全省实现“四连优”，应该说，这些都是营商环境的集中反映。但必须看到，X欠发达的基本市情依然没有改变，与东部沿海地区的差距仍然很大，不平衡、不充分的问题更为突出。推动X开放发展和追赶超越，要继续把优化提升营商环境摆在更加突出的位置来抓，以更坚决态度、更有力举措、更务实作风，全面做好各项工作。要围绕巩固“中国营商环境质量十佳城市”荣誉，树立“营商环境最X”标尺，聚力打造“服务有温度、市场有活力、发展有特色”的“市场化、法制化、国际化、便利化”营商环境，助推X在更宽领域、更深层次、更高水平上实现追赶超越。第一，加强问题整改 4 这次全市优化提升营商环境工作视频会议，就是针对当前工作中存在的具体问题，通过视频会议的形式，进一步夯实责任，推动问题得到解决。我前面讲到关于营商环境面临的几个突出问题，是概括性的，有些问题涉及到好几个部门，有些问题不是一朝一夕就能够得到解决，还有些问题需要政府拿钱解决。无论是什么问题，大家都要保持清醒的认识，树立责无旁贷的意识。要对照本单位、本部门职责，搞清楚问题是什么、症结在哪里，把问题找实、把根源挖深，明确努力方向和改进措施。要拿出破解难题的实招、硬招，该研究的要集中精力研究，该整改的要抓紧时间整改，切忌问题泛泛的提、工作泛泛的抓，导致工作抓不实，也见不到成效。第二，持续推进“放管服”改革 结合相对集中行政许可权改革，围绕简政放权、放活严管、高效便捷目标，进一步加大“放”的力度、健全“管”的制度、提升“服”的水平。在巩固行政审批事项精简压缩三分之一的基础上，与中省简政放权无缝对接，持续推进权力瘦身。进一步创新市场监管方式，深化“双随机、一公开”市场监管，加强部门信息共享和工作协同，常态化开展联合监管。推行“一门办理”、并联审批等审批服务方式，切实减少群众跑路次数。加快“X”项目建设，下大气力破解“信息孤岛”难题，实行政务服务“一网通办”，为优化营商环境提供有力支撑。水、电、 5 气、暖等公用事业要大力推行APP(应用程序)办事、移动支付等。省审改组已批复了我市推进相对集中行政许可权改革实施方案，市职转办、市审改办、市委编办等部门要按照方案要求，妥善做好首批划转事项衔接工作，实行“一枚印章管审批”，进一步提高行政审批质量和效率，激发社会和市场活力。第三，扎实开展“五大专项行动” 按照省委、省政府统一部署，今年营商环境工作在持续用力推进“十大专项行动”和“三年行动计划”基础上，重点开展“五大专项行动”。各级各相关部门要把“五大专项行动”作为今年优化提升营商环境工作的总抓手和着力点，精心部署、认真落实。一是开展规范中介服务专项行动要针对社会反映强烈的垄断性中介服务和收费不规范、标准不公开、流程不透明、耗费时间长等问题，加强监督监管，建立目录清单，破除垄断行为，加快建设服务规范、管理透明的中介市场。二是开展规范收费专项行动在贯彻落实减税降费各项政策措施的同时，坚决落实“放管服”改革要求，清理规范涉企行政事业性收费。清理整顿中介涉企收费和商协会收费，严格收费清单制度，公示收费项目、内容、标准和依据等，切实减轻企业负担。6 三是开展诚信体系建设专项行动针对当前一些地方诚信透支过大，政府欠债违约承诺不兑现等现象，建立健全政府承诺加市场监管加责任落实的工作机制。到今年底，要全面建立政务诚信档案，完成政府机构拖欠账款存量清偿一半以上，杜绝新增欠款。四是开展优化便民服务专项行动针对个别地方窗口办事流程不清晰，工作人员主动服务不够，网络系统数据信息碎片化，同一事项多次提交重复录入等问题，从提升线上服务体验、增加线下服务手段、减少办事堵点入手，减事项、减材料、减环节，推进审批流程再造和审批事项“一网通办”。今年的目标是，市县区政务服务事项网上可办率不低于X，“一窗”分类受理政务服务事项达到X以上，需由办事企业和群众提供的材料减少X以上，市县区各级X个高频事项全面实现“最多跑一次”目标。五是开展促进政策落地落实专项行动对已经制定发布的产业扶持、减税降费、金融科技、就业保障、土地林地、生态环保、工程建设、放管服改革以及便民服务等方面的优惠扶持政策进行全面梳理，形成政策核心条款清单和服务流程图。要建立完善政策宣传宣讲体系和督查督办工作机制，形成网格化服务格局，全力保障政策落地落实。市营商办牵头负责，依据省上方案要求，抓紧制定下发我 7 市“五大专项行动方案”，明确部门职责，确保工作落地生效，确保全市营商环境得到新的提升。三、夯实措施建强工作保障 一要建立长效机制 既要坚持行之有效的好机制、好方法，还要注重实践，大胆创新，学习借鉴发达地区先进经验，探索建立务实管用的长效工作机制。要继续推行营商环境工作定期会商协调机制，通过召开营商环境领导小组会议、招商引资联席会议等形式，及时研究解决工作中遇到的疑难问题。进一步强化监督考核问责机制，市营商办要会同市政府督查室加强对重点县区、重点部门和窗口单位优化提升营商环境工作的督促检查，一季度一通报。要注重督查结果运用，支持任务完成好、工作实绩突出的单位实行考核加分，对不作为、慢作为、乱作为的单位和个人，严肃追究问责。进一步健全社会监督机制，畅通社会投诉举报渠道，通过“X”热线、互联网等方式，广泛收集信息，使反映的各类问题及时解决、及时反馈。二要强化责任担当 各县区、各部门要把优化提升营商环境与X活动结合起来，改进作风，主动担当尽责。要进一步强化组织领导，主要领导亲自负责，分管领导具体主抓，层层传导压力，逐级夯实责任。市县区营商办要认真履行牵头抓总职能，充分发挥“八办四组”、 8 五个特色指标和五大专项行动牵头部门以及其他相关责任部门的主体作用，市县区人大、政协监督议政作用，形成纵横联动、共管协同、高效推进的工作合力。三要营造良好氛围 强化正向激励，创新宣传方式，全方位、多角度宣传我市营商环境建设的举措和成效，宣传工作中涌现出的先进典型，凝聚正能量，传播好声音。同时，还要及时公开曝光破坏营商环境的典型案件，回应社会关切，形成有力震慑。同志们，行百里者半九十。面对优化提升营商环境的良好工作基础，我们要戒骄戒躁，坚定信心，咬定目标不放松。围绕安全生产工作，要以抓铁有痕的态度落实各项措施，严防灾害事故发生。总之，希望大家进一步强化责任担当，以务实作风抓好优化提升营商环境和安全生产各项工作，为加快建设X生态经济强市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推进“放管服”改革暨优化营商环境工作会议主要目的是落实国家、省、市行署关于深化“放管服”改革、优化营商环境工作的决策部署，对今年以来我县深化“放管服”改革、优化营商环境工作进展情况进行全面梳理，进一步查摆工作中存在的突出问题，对下一步的工作进行安排部署，为全面完成工作任务打下良好基础。下面，我讲几点意见：</w:t>
      </w:r>
    </w:p>
    <w:p>
      <w:pPr>
        <w:ind w:left="0" w:right="0" w:firstLine="560"/>
        <w:spacing w:before="450" w:after="450" w:line="312" w:lineRule="auto"/>
      </w:pPr>
      <w:r>
        <w:rPr>
          <w:rFonts w:ascii="宋体" w:hAnsi="宋体" w:eastAsia="宋体" w:cs="宋体"/>
          <w:color w:val="000"/>
          <w:sz w:val="28"/>
          <w:szCs w:val="28"/>
        </w:rPr>
        <w:t xml:space="preserve">&gt;一、提高思想认识，切实把“放管服”改革任务落实到位</w:t>
      </w:r>
    </w:p>
    <w:p>
      <w:pPr>
        <w:ind w:left="0" w:right="0" w:firstLine="560"/>
        <w:spacing w:before="450" w:after="450" w:line="312" w:lineRule="auto"/>
      </w:pPr>
      <w:r>
        <w:rPr>
          <w:rFonts w:ascii="宋体" w:hAnsi="宋体" w:eastAsia="宋体" w:cs="宋体"/>
          <w:color w:val="000"/>
          <w:sz w:val="28"/>
          <w:szCs w:val="28"/>
        </w:rPr>
        <w:t xml:space="preserve">_、_高度重视转变政府职能，把“放管服”改革、优化营商环境作为全面深化改革的重要内容，持续加以推进。_已连续四年召开电视电话会议，对深化“放管服”改革、优化营商工作进行专题部署。省党委、政府也将“放管服”改革和营商环境建设作为转变政府职能、激发市场活力、推动高质量发展的战略举措，出台了一系列政策性文件。按照中央、省、市委、行署的部署要求，我县聚焦企业和群众反映突出的办事难、办事慢，多头跑、来回跑等问题，扎实推进简政放权、放管结合、优化服务改革，在方便企业和群众办事创业，有效降低制度性交易成本，加快转变政府职能和工作作风，提升政府治理能力和水平等方面取得明显成效，增进了企业群众的获得感。</w:t>
      </w:r>
    </w:p>
    <w:p>
      <w:pPr>
        <w:ind w:left="0" w:right="0" w:firstLine="560"/>
        <w:spacing w:before="450" w:after="450" w:line="312" w:lineRule="auto"/>
      </w:pPr>
      <w:r>
        <w:rPr>
          <w:rFonts w:ascii="宋体" w:hAnsi="宋体" w:eastAsia="宋体" w:cs="宋体"/>
          <w:color w:val="000"/>
          <w:sz w:val="28"/>
          <w:szCs w:val="28"/>
        </w:rPr>
        <w:t xml:space="preserve">20_年，县委、政府联合印发了《X县深入“放管服”改革工作实施办法》，明确“放管服”改革7个方面31项重点任务。县直各相关部门按照工作分工，有序推进“放管服”改革任务落实。全面实施企业登记全程电子化改革，推行审核合一、一人通办登记制度，企业开办审批时间压缩至3个工作日。工程建设项目审批方面，开展了流程再造，将施工许可阶段审批时限压缩至17个工作日。不动产登记证办理时间由25个工作日压缩到10个工作日。推进“三集中、三到位”工作，便民服务事项水电暧全部入驻。设立综合窗口，实行“前台统一受理、后台分类审批、综合窗口出件”的审批模式。政务服务事项网上办理率由20_年的提高到。“先照后证”、多证合一、推行全程电子化登记管理和电子营业执照等一系列商事制度改革措施落地生根.全面推行企业登记全程电子化改革，实现企业登记从“最多跑一次”到“一次不用跑”和“零纸张、零见面、零费用”。推进市场主体退出便利化工作，简易注销公告期由45天缩短至20天。</w:t>
      </w:r>
    </w:p>
    <w:p>
      <w:pPr>
        <w:ind w:left="0" w:right="0" w:firstLine="560"/>
        <w:spacing w:before="450" w:after="450" w:line="312" w:lineRule="auto"/>
      </w:pPr>
      <w:r>
        <w:rPr>
          <w:rFonts w:ascii="宋体" w:hAnsi="宋体" w:eastAsia="宋体" w:cs="宋体"/>
          <w:color w:val="000"/>
          <w:sz w:val="28"/>
          <w:szCs w:val="28"/>
        </w:rPr>
        <w:t xml:space="preserve">总体上看，我县“放管服”改革和营商环境建设成效还是初步的、阶段性的。“放管服”改革整体性还不强、受益面还不广，有些部门对这项工作不适应、不自觉、跟不上，企业和群众办事还是要跑来跑去，获得感不强。各级各部门一定要提高思想认识，从全局的高度来认识和谋划“放管服”改革工作，进一步加强组织领导，细化任务分工，扎实推进各项任务落实。</w:t>
      </w:r>
    </w:p>
    <w:p>
      <w:pPr>
        <w:ind w:left="0" w:right="0" w:firstLine="560"/>
        <w:spacing w:before="450" w:after="450" w:line="312" w:lineRule="auto"/>
      </w:pPr>
      <w:r>
        <w:rPr>
          <w:rFonts w:ascii="宋体" w:hAnsi="宋体" w:eastAsia="宋体" w:cs="宋体"/>
          <w:color w:val="000"/>
          <w:sz w:val="28"/>
          <w:szCs w:val="28"/>
        </w:rPr>
        <w:t xml:space="preserve">&gt;二、加强组织领导，推动重点工作任务落实</w:t>
      </w:r>
    </w:p>
    <w:p>
      <w:pPr>
        <w:ind w:left="0" w:right="0" w:firstLine="560"/>
        <w:spacing w:before="450" w:after="450" w:line="312" w:lineRule="auto"/>
      </w:pPr>
      <w:r>
        <w:rPr>
          <w:rFonts w:ascii="宋体" w:hAnsi="宋体" w:eastAsia="宋体" w:cs="宋体"/>
          <w:color w:val="000"/>
          <w:sz w:val="28"/>
          <w:szCs w:val="28"/>
        </w:rPr>
        <w:t xml:space="preserve">今年，我县“放管服”改革任务依然艰巨。我们要在有序推进各项工作的同时，全面落实国家、省、市深化“放管服”改革的决策部署。重点要抓好以下几方面的工作。</w:t>
      </w:r>
    </w:p>
    <w:p>
      <w:pPr>
        <w:ind w:left="0" w:right="0" w:firstLine="560"/>
        <w:spacing w:before="450" w:after="450" w:line="312" w:lineRule="auto"/>
      </w:pPr>
      <w:r>
        <w:rPr>
          <w:rFonts w:ascii="宋体" w:hAnsi="宋体" w:eastAsia="宋体" w:cs="宋体"/>
          <w:color w:val="000"/>
          <w:sz w:val="28"/>
          <w:szCs w:val="28"/>
        </w:rPr>
        <w:t xml:space="preserve">(一)以方便企业和群众办事为核心，着力优化营商环境。各部门要切实强化营商环境就是生产力的意识，坚持问题导向，紧扣重点指标和关键环节，以点带面多维度、立体化、全方位地推动营商环境持续优化，实现营商环境全面提升、全面进步。一要深化投资项目并联审批改革。积极拓展投资项目联合审批范围，推行综合受理、业务协同、集成服务，打破互为前置的审批怪圈。二要深化商事制度改革。持续深化商事制度改革，积极推进“证照分离”，制定直接取消审批、审批改备案、实行告知承诺的具体办法;</w:t>
      </w:r>
    </w:p>
    <w:p>
      <w:pPr>
        <w:ind w:left="0" w:right="0" w:firstLine="560"/>
        <w:spacing w:before="450" w:after="450" w:line="312" w:lineRule="auto"/>
      </w:pPr>
      <w:r>
        <w:rPr>
          <w:rFonts w:ascii="宋体" w:hAnsi="宋体" w:eastAsia="宋体" w:cs="宋体"/>
          <w:color w:val="000"/>
          <w:sz w:val="28"/>
          <w:szCs w:val="28"/>
        </w:rPr>
        <w:t xml:space="preserve">依托一体化在线政务服务平台，全面推行企业登记全流程电子化，实现登记注册“键对键”“零见面”。三要推进不动产登记制度改革。按照《X市压缩不动产登记办理时间实施方案》文件要求，积极推动信息共享集成、相关业务流程集成和人员集成，进一步规范办理程序、压缩办理时限，切实解决不动产登记及相关事项耗时长、办理难问题。四要推进工程建设项目审批制度改革。依托政务服务大厅和审批管理系统，整合工程建设项目审批部门，实行“窗口综合受理、部门并联审批、窗口统一出件”工作模式，认真落实内蒙古省《工程建设项目“一窗受理”管理办法(暂行)》，对申报要件和流转环节进行归类和削减，形成标准化服务指南。住建局、自然资源局、政务服务局要切实发挥牵头抓总作用，抓好事项清理、清单编制、规程制定等工作，为申请人提供便捷高效优质的服务。五要做好优化营商环境改革。认真落实《_办公厅关于做好优化营商环境改革举措复制推广借鉴工作的通知》(国办函〔20_〕89号)文件精神，广泛复制推广京泸两地13项优化营商环境改革举措，积权学习借鉴浙江省“最多跑一次”、上海市“办成一件事”、江苏省“不见面审批”、银川市政务服务标准化等先进地区的改革做法，提升企业和群众办事的便捷度、体验度和满意度。积极做好20_年国家营商环境评价和_大督查准备工作。不断加强价格收费监管、强化反不正当竞争、反垄断执法。全面贯彻落实涉企收费工作部署，开展银行、医疗领域和其他领域的收费专项检查。继续落实国家规范转供电政策，开展水电气暖行业价格收费专项检查。加强生活必需品价格监管，做好保供稳价工作。开展反不正当竞争执法，致力于在市场混淆、商业贿赂、商业诋毁、侵犯商业秘密、不正当有奖销售、互联网不正当竞争行为查处方面实现新突破。</w:t>
      </w:r>
    </w:p>
    <w:p>
      <w:pPr>
        <w:ind w:left="0" w:right="0" w:firstLine="560"/>
        <w:spacing w:before="450" w:after="450" w:line="312" w:lineRule="auto"/>
      </w:pPr>
      <w:r>
        <w:rPr>
          <w:rFonts w:ascii="宋体" w:hAnsi="宋体" w:eastAsia="宋体" w:cs="宋体"/>
          <w:color w:val="000"/>
          <w:sz w:val="28"/>
          <w:szCs w:val="28"/>
        </w:rPr>
        <w:t xml:space="preserve">(二)全面落实镇和街道行_力事项。根据《内蒙古省党委办公厅、政府办公厅关于深化镇乡镇和街道改革推进基层整合审批服务执法力量的实施意见》精神，认真做好承接落实好省赋予镇和街道99项行_力事项工作，按照镇承接事项不低于70%的要求，下放镇行_力事项并向社会公布。各镇要加强与林草、住建、民政、卫健等部门的沟通配合，确保下放事项接得住、用得好。政务服务局要发挥好综合协调作用，在指导各地各部门做好事项下放工作的同时，积极开展国家政务服务平台事项认领、清单编制等培训工作，确保镇各项行_力事项顺利实施。</w:t>
      </w:r>
    </w:p>
    <w:p>
      <w:pPr>
        <w:ind w:left="0" w:right="0" w:firstLine="560"/>
        <w:spacing w:before="450" w:after="450" w:line="312" w:lineRule="auto"/>
      </w:pPr>
      <w:r>
        <w:rPr>
          <w:rFonts w:ascii="宋体" w:hAnsi="宋体" w:eastAsia="宋体" w:cs="宋体"/>
          <w:color w:val="000"/>
          <w:sz w:val="28"/>
          <w:szCs w:val="28"/>
        </w:rPr>
        <w:t xml:space="preserve">(三)认真做好疫情期间审批服务工作。从目前国内外形势看，疫情防控将趋于常态化，这对深化放管服改革、优化营商环境提出了新的挑战，进一步凸显出深化放管服改革、优化营商环境的艰巨性和紧迫性，也为我们全面推进“一网通办”、“不见面审批”提供了机遇。各级各部门要认真落实《_办公厅关于进一步精筒审批优化服务精准稳妥推进企业复工复产的通知》精神，做好疫情期间审批服务工作，简化复工复产审批条件，优化办理流程，推动网上办，提高审批服务便利度。</w:t>
      </w:r>
    </w:p>
    <w:p>
      <w:pPr>
        <w:ind w:left="0" w:right="0" w:firstLine="560"/>
        <w:spacing w:before="450" w:after="450" w:line="312" w:lineRule="auto"/>
      </w:pPr>
      <w:r>
        <w:rPr>
          <w:rFonts w:ascii="宋体" w:hAnsi="宋体" w:eastAsia="宋体" w:cs="宋体"/>
          <w:color w:val="000"/>
          <w:sz w:val="28"/>
          <w:szCs w:val="28"/>
        </w:rPr>
        <w:t xml:space="preserve">(四)持续推进政务服务标准化。要按照减环节、减材料、减时限的要求，提升办事指南规范化、办事材料精准化水平，全面梳理论证“一次办好”事项清单，制定统一的审批服务事项编码、办事指南，易看易懂、实用简便的办理流程图，压缩自由裁量权，实行无差别受理、同标准办理。各镇、政务服务局要加强与组织部门的沟通协调，扎实推进县、镇两级党群服务中心建设，实现政务服务事项、公共服务事项全部入厅办理，为企业和群众提供更多的便利。</w:t>
      </w:r>
    </w:p>
    <w:p>
      <w:pPr>
        <w:ind w:left="0" w:right="0" w:firstLine="560"/>
        <w:spacing w:before="450" w:after="450" w:line="312" w:lineRule="auto"/>
      </w:pPr>
      <w:r>
        <w:rPr>
          <w:rFonts w:ascii="宋体" w:hAnsi="宋体" w:eastAsia="宋体" w:cs="宋体"/>
          <w:color w:val="000"/>
          <w:sz w:val="28"/>
          <w:szCs w:val="28"/>
        </w:rPr>
        <w:t xml:space="preserve">(五)不断加强和规范事中事后监管。要牢固树立新发展理念，充分发挥市场在资源配置中的决定性作用，落实监管责任，创新监管方式，构建权责明确、公平公正、公开透明、简约高效的事中事后监管体系，形成市场自律、政府监管、社会监督互为支撑的监管格局。各有关部门要加强工作衔接和政策对接，在平台建设、数据共享、资源整合等方面做好衔接，建立健全部门之间协调联动工作机制。</w:t>
      </w:r>
    </w:p>
    <w:p>
      <w:pPr>
        <w:ind w:left="0" w:right="0" w:firstLine="560"/>
        <w:spacing w:before="450" w:after="450" w:line="312" w:lineRule="auto"/>
      </w:pPr>
      <w:r>
        <w:rPr>
          <w:rFonts w:ascii="宋体" w:hAnsi="宋体" w:eastAsia="宋体" w:cs="宋体"/>
          <w:color w:val="000"/>
          <w:sz w:val="28"/>
          <w:szCs w:val="28"/>
        </w:rPr>
        <w:t xml:space="preserve">同志们，深化“放管服”改革及优化营商环境事关发展全局，意义重大、责任重大。各镇、各部门要立足职能，主动作为，大力推进“放管服”改革，着力优化营商环境，全力支持复工复产和创业就业，助力疫情防控和经济社会发展。</w:t>
      </w:r>
    </w:p>
    <w:p>
      <w:pPr>
        <w:ind w:left="0" w:right="0" w:firstLine="560"/>
        <w:spacing w:before="450" w:after="450" w:line="312" w:lineRule="auto"/>
      </w:pPr>
      <w:r>
        <w:rPr>
          <w:rFonts w:ascii="宋体" w:hAnsi="宋体" w:eastAsia="宋体" w:cs="宋体"/>
          <w:color w:val="000"/>
          <w:sz w:val="28"/>
          <w:szCs w:val="28"/>
        </w:rPr>
        <w:t xml:space="preserve">瑕不掩瑜。</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领导小组会议，主要目的是对全市打造最佳营商环境工作进行盘点回顾，总结经验、查找问题，为做好下步工作夯实基础。今年4月份我市动员大会召开以来，全市各级各部门积极谋划、协调配合，做了大量工作，打造最佳营商环境工作有序推进，新设立企业办理营业执照、企业办理不动产登记、非重大企业投资建设项目等工作精简了环节，降低了成本，提高了效率；老年人津贴领取业务“零跑腿”、公立医院不再办理就诊卡、设立“一次办不成”投诉窗口等做法方便了群众，得到广大市民的点赞。但我们也要清醒地认识到，与中央和省委的要求相比，与企业和群众的需求相比，我们的工作仍然处于起步探索阶段，还有很大提升空间。从刚才各单位的汇报来看，大多数单位思想认识到位、措施具体明确，效果很好，但也有个别单位还是没有从战略高度来认识优化营商环境的重大意义，把打造最佳营商环境当作一般性的工作来抓。为进一步统一思想、凝聚共识，我再强调三点意见。</w:t>
      </w:r>
    </w:p>
    <w:p>
      <w:pPr>
        <w:ind w:left="0" w:right="0" w:firstLine="560"/>
        <w:spacing w:before="450" w:after="450" w:line="312" w:lineRule="auto"/>
      </w:pPr>
      <w:r>
        <w:rPr>
          <w:rFonts w:ascii="宋体" w:hAnsi="宋体" w:eastAsia="宋体" w:cs="宋体"/>
          <w:color w:val="000"/>
          <w:sz w:val="28"/>
          <w:szCs w:val="28"/>
        </w:rPr>
        <w:t xml:space="preserve">&gt;一、坚持问题导向，解放思想、对标先进，让一流的营商环境成为济源区域竞争力和高质量发展的新标识</w:t>
      </w:r>
    </w:p>
    <w:p>
      <w:pPr>
        <w:ind w:left="0" w:right="0" w:firstLine="560"/>
        <w:spacing w:before="450" w:after="450" w:line="312" w:lineRule="auto"/>
      </w:pPr>
      <w:r>
        <w:rPr>
          <w:rFonts w:ascii="宋体" w:hAnsi="宋体" w:eastAsia="宋体" w:cs="宋体"/>
          <w:color w:val="000"/>
          <w:sz w:val="28"/>
          <w:szCs w:val="28"/>
        </w:rPr>
        <w:t xml:space="preserve">营商环境就是生产力，就是竞争力，标志着一个地方政治生态的好坏，影响着企业的生存发展。良好的营商环境是对企业最普惠的福利。如果一个地方营商环境好，这个地方的企业发展就比较好，企业家就有信心；如果一个地方营商环境差，企业发展就会很困难，企业家就会用脚投票。可以说，济源这几年能够保持经济持续健康发展，就是市委、市政府高度重视营商环境的结果。对政府来讲，优化营商环境就是要进行自我革命，以“放管服”改革为核心，通过建立企业对政务服务评价的机制，倒逼政府职能转变、干部作风转变，解决人民群众诟病的不作为、慢作为、懒作为等问题。</w:t>
      </w:r>
    </w:p>
    <w:p>
      <w:pPr>
        <w:ind w:left="0" w:right="0" w:firstLine="560"/>
        <w:spacing w:before="450" w:after="450" w:line="312" w:lineRule="auto"/>
      </w:pPr>
      <w:r>
        <w:rPr>
          <w:rFonts w:ascii="宋体" w:hAnsi="宋体" w:eastAsia="宋体" w:cs="宋体"/>
          <w:color w:val="000"/>
          <w:sz w:val="28"/>
          <w:szCs w:val="28"/>
        </w:rPr>
        <w:t xml:space="preserve">今年，市委、市政府提出要把打造最佳营商环境作为全面深化改革的“一号工程”。在今年市委十二届七次全会上，我们明确提出要把打造最佳营商环境作为重要标志，以打造最佳营商环境引领改革开放创新，走好新时代济源经济高质量发展之路。尽管4月份以来我们出台了很好的政策，但是省里政策出台后却没有及时跟进。现在，我们的工作还停留在上半年的决策部署上，很多政策没有得到有效落实。比如，审批事项集中进驻窗口，明确要求9月1日开始试运行，现在仍然没有明显进展.要严格追责。营商环境建设是一项动态工程，不可能毕其功于一役。我们要进一步统一思想、提高认识，坚持问题导向，对照当前工作中发现的问题与不足，对标全国、全省一流标准，根据“放管服”改革的推进情况，支持实体经济发展、促进民营经济发展的政策需求，“互联网+电子政务”的新进展，不断调整、不断改进，真正让一流的营商环境成为济源区域竞争力和高质量发展的新标识。要把优化营商环境作为全面深化改革的牛鼻子，通过打造公平竞争的市场环境、高效廉洁的政务环境、公正透明的法治环境、开放包容的人文环境和亲清的新型政商关系环境，进一步便民利企，提升人民群众和企业的获得感，助推济源经济社会高质量发展，推动我市在中原更加出彩进程中出重彩。</w:t>
      </w:r>
    </w:p>
    <w:p>
      <w:pPr>
        <w:ind w:left="0" w:right="0" w:firstLine="560"/>
        <w:spacing w:before="450" w:after="450" w:line="312" w:lineRule="auto"/>
      </w:pPr>
      <w:r>
        <w:rPr>
          <w:rFonts w:ascii="宋体" w:hAnsi="宋体" w:eastAsia="宋体" w:cs="宋体"/>
          <w:color w:val="000"/>
          <w:sz w:val="28"/>
          <w:szCs w:val="28"/>
        </w:rPr>
        <w:t xml:space="preserve">&gt;二、聚焦核心指标，围绕企业和群众办事的重点难点堵点问题提标提速，不断取得优化营商环境的新成效</w:t>
      </w:r>
    </w:p>
    <w:p>
      <w:pPr>
        <w:ind w:left="0" w:right="0" w:firstLine="560"/>
        <w:spacing w:before="450" w:after="450" w:line="312" w:lineRule="auto"/>
      </w:pPr>
      <w:r>
        <w:rPr>
          <w:rFonts w:ascii="宋体" w:hAnsi="宋体" w:eastAsia="宋体" w:cs="宋体"/>
          <w:color w:val="000"/>
          <w:sz w:val="28"/>
          <w:szCs w:val="28"/>
        </w:rPr>
        <w:t xml:space="preserve">优化营商环境没有最好，只有更好。我们提出打造最佳营商环境，就是要用极致的办法、最高的标准、最严的要求来优化我市营商环境。济源在资源禀赋上并没有多少优势，要想集聚人才、集聚要素，就必须把打造最佳营商环境作为突破口，以最佳营商环境凝聚人心、吸引投资、促进发展。要积极参考借鉴国际通行标准，主动学习先进地区的经验，按照_和省优化营商环境三年行动方案的最新要求，聚焦核心指标，突出重点难点，对标优化，争先创优。</w:t>
      </w:r>
    </w:p>
    <w:p>
      <w:pPr>
        <w:ind w:left="0" w:right="0" w:firstLine="560"/>
        <w:spacing w:before="450" w:after="450" w:line="312" w:lineRule="auto"/>
      </w:pPr>
      <w:r>
        <w:rPr>
          <w:rFonts w:ascii="宋体" w:hAnsi="宋体" w:eastAsia="宋体" w:cs="宋体"/>
          <w:color w:val="000"/>
          <w:sz w:val="28"/>
          <w:szCs w:val="28"/>
        </w:rPr>
        <w:t xml:space="preserve">当前，要聚焦五个核心指标。一是新设立企业，包括办理营业执照、刻制公章、开立银行账户、办理涉税等事项，整体时限要压缩至3个工作日。二是企业办理不动产登记要压缩至5个工作日。三是非重大企业投资建设项目从立项到发放施工许可证办理时限要压缩至50个工作日，年底前必须实现这个目标。四是全力推进一网通办前提下的最多跑一次事项，用“放管服”的办法推进行政审批制度改革。五是各部门在审批权限归口集中前提下，审批事项集中进驻服务大厅，实现一窗办理，坚决杜绝行政审批“前店后厂”现象。</w:t>
      </w:r>
    </w:p>
    <w:p>
      <w:pPr>
        <w:ind w:left="0" w:right="0" w:firstLine="560"/>
        <w:spacing w:before="450" w:after="450" w:line="312" w:lineRule="auto"/>
      </w:pPr>
      <w:r>
        <w:rPr>
          <w:rFonts w:ascii="宋体" w:hAnsi="宋体" w:eastAsia="宋体" w:cs="宋体"/>
          <w:color w:val="000"/>
          <w:sz w:val="28"/>
          <w:szCs w:val="28"/>
        </w:rPr>
        <w:t xml:space="preserve">在此基础上，要做好三项重点工作。一要简化优惠政策兑现程序。哪个部门负责制定优惠政策，哪个部门负责提出兑现落实意见，由法制部门把关；优惠政策兑付放到行政服务窗口，实现在窗口办理。二要解决公章刻制垄断问题。刻制公章作为一种特许经营业务，市公安局要尽快研究出台政策，引入竞争机制，降低公章刻制费用。三要提高行政审批窗口主办人员素质。行政审批人员执行的是公务，行使的是公权力，必须是正式公职人员。从下个月开始，要安排正式公职人员进驻窗口办理审批事项，只有辅助人员而没有正式公职人员的窗口，行政服务中心责令纠正甚至临时关闭。</w:t>
      </w:r>
    </w:p>
    <w:p>
      <w:pPr>
        <w:ind w:left="0" w:right="0" w:firstLine="560"/>
        <w:spacing w:before="450" w:after="450" w:line="312" w:lineRule="auto"/>
      </w:pPr>
      <w:r>
        <w:rPr>
          <w:rFonts w:ascii="宋体" w:hAnsi="宋体" w:eastAsia="宋体" w:cs="宋体"/>
          <w:color w:val="000"/>
          <w:sz w:val="28"/>
          <w:szCs w:val="28"/>
        </w:rPr>
        <w:t xml:space="preserve">优化营商环境，要聚焦核心指标，围绕企业和群众办事的重点难点堵点问题，发扬“店小二”精神，全面压缩办理时限、提高服务效能、降低办事成本、降低制度交易成本，不断提高企业和群众的获得感满意度，以核心指标优化提升推动全市营商环境全面提升。</w:t>
      </w:r>
    </w:p>
    <w:p>
      <w:pPr>
        <w:ind w:left="0" w:right="0" w:firstLine="560"/>
        <w:spacing w:before="450" w:after="450" w:line="312" w:lineRule="auto"/>
      </w:pPr>
      <w:r>
        <w:rPr>
          <w:rFonts w:ascii="宋体" w:hAnsi="宋体" w:eastAsia="宋体" w:cs="宋体"/>
          <w:color w:val="000"/>
          <w:sz w:val="28"/>
          <w:szCs w:val="28"/>
        </w:rPr>
        <w:t xml:space="preserve">&gt;三、齐抓共管、狠抓落实，形成优化营商环境的强大合力</w:t>
      </w:r>
    </w:p>
    <w:p>
      <w:pPr>
        <w:ind w:left="0" w:right="0" w:firstLine="560"/>
        <w:spacing w:before="450" w:after="450" w:line="312" w:lineRule="auto"/>
      </w:pPr>
      <w:r>
        <w:rPr>
          <w:rFonts w:ascii="宋体" w:hAnsi="宋体" w:eastAsia="宋体" w:cs="宋体"/>
          <w:color w:val="000"/>
          <w:sz w:val="28"/>
          <w:szCs w:val="28"/>
        </w:rPr>
        <w:t xml:space="preserve">优化营商环境，需要全市各级各部门的共同参与。一要加强组织领导。市级领导和相关单位主要负责同志要把优化营商环境当作一项大事要事来抓。各相关单位会后要召开党组会，认真研究4月份以来出台的有关优化营商环境的政策，加强与上级部门的对接，把中央和省里的相关政策学深吃透，做好承接。市发改委要做好顶层设计，对标国家、省先进水平，11月底前拿出我市优化营商环境三年行动方案；要加强与省发改委的沟通，尽快拿到省里的测评考核指标，便于指导各部门开展工作。二要坚决履行承诺。围绕营商环境核心指标，我们已经向社会作了公开承诺，要积极落实优惠政策、提升服务效率，做到“113550”：“11”是“一网通办”下的“最多跑一次”，“3”是新设立企业办理事项整体时限压缩至3个工作日，“5”是企业办理不动产登记压缩至5个工作日，“50”是非重大企业投资建设项目从立项到发放施工许可证办理时限压缩至50个工作日。说到就要做到，不能说空话、放空炮。三要加强宣传引导。市委宣传部要牵头抓总，加强政策宣传，提高群众和企业对政策的知晓率和满意度；要广泛宣传我市优化营商环境的好经验、好做法，曝光损害营商环境的负面典型，树立优化营商环境的典型标杆，营造全社会参与的浓厚氛围。市纪委监察委《党风政风聚焦》节目要围绕打造最佳营商环境做好宣传配合。四要加强教育培训。各级党员干部特别是主要领导干部要加强学习，不断提升业务能力，不能当糊涂人、办糊涂事。各单位要高度重视行政审批工作，把党性最强、素质最好、业务最精的工作人员放到窗口，提升窗口工作人员的业务素质、服务能力和责任意识，树立济源政务服务的良好形象。五要完善考核办法。在今年全市年度目标考核中，要加大对打造最佳营商环境工作考核的权重，推动各部门履职尽责。六要加强督查问责。现在的督查多是形式上、程序性督查，没有典型案例，只见事不见人。督查问责必须是找出不落实的事，问责不落实的人。要建立快捷便利的投诉受理和调查追究机制，对形式主义、官僚主义、部门本位主义和不作为、乱作为等损害营商环境的人和事坚决处理、绝不姑息。市督查部门要精准发力，把营商环境核心指标的落实情况作为督查的重点，增强精准性，确保有的放矢。市纪委监察委要认真履职，落实责任追究规定，主动发现案件线索，问责一个震慑一片。</w:t>
      </w:r>
    </w:p>
    <w:p>
      <w:pPr>
        <w:ind w:left="0" w:right="0" w:firstLine="560"/>
        <w:spacing w:before="450" w:after="450" w:line="312" w:lineRule="auto"/>
      </w:pPr>
      <w:r>
        <w:rPr>
          <w:rFonts w:ascii="宋体" w:hAnsi="宋体" w:eastAsia="宋体" w:cs="宋体"/>
          <w:color w:val="000"/>
          <w:sz w:val="28"/>
          <w:szCs w:val="28"/>
        </w:rPr>
        <w:t xml:space="preserve">优化营商环境责任重大。全市各级各单位要认真履职尽责，在其岗、尽其责、谋其职，争当优化营商环境的排头兵，尽快形成主要领导亲自抓、各部门齐抓共管的优化营商环境新格局，推动我市经济持续健康高质量发展。</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营商环境工作总结讲话8</w:t>
      </w:r>
    </w:p>
    <w:p>
      <w:pPr>
        <w:ind w:left="0" w:right="0" w:firstLine="560"/>
        <w:spacing w:before="450" w:after="450" w:line="312" w:lineRule="auto"/>
      </w:pPr>
      <w:r>
        <w:rPr>
          <w:rFonts w:ascii="宋体" w:hAnsi="宋体" w:eastAsia="宋体" w:cs="宋体"/>
          <w:color w:val="000"/>
          <w:sz w:val="28"/>
          <w:szCs w:val="28"/>
        </w:rPr>
        <w:t xml:space="preserve">优化营商环境是落实省委、省政府工作部署的实际行动，是破解经济发展难题、增强区域竞争的有力抓手，是广大群众和企业所盼。作为我们xx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一是抓宣传，丰富载体造声势。</w:t>
      </w:r>
    </w:p>
    <w:p>
      <w:pPr>
        <w:ind w:left="0" w:right="0" w:firstLine="560"/>
        <w:spacing w:before="450" w:after="450" w:line="312" w:lineRule="auto"/>
      </w:pPr>
      <w:r>
        <w:rPr>
          <w:rFonts w:ascii="宋体" w:hAnsi="宋体" w:eastAsia="宋体" w:cs="宋体"/>
          <w:color w:val="000"/>
          <w:sz w:val="28"/>
          <w:szCs w:val="28"/>
        </w:rPr>
        <w:t xml:space="preserve">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二是抓作风，转变职能提效率。</w:t>
      </w:r>
    </w:p>
    <w:p>
      <w:pPr>
        <w:ind w:left="0" w:right="0" w:firstLine="560"/>
        <w:spacing w:before="450" w:after="450" w:line="312" w:lineRule="auto"/>
      </w:pPr>
      <w:r>
        <w:rPr>
          <w:rFonts w:ascii="宋体" w:hAnsi="宋体" w:eastAsia="宋体" w:cs="宋体"/>
          <w:color w:val="000"/>
          <w:sz w:val="28"/>
          <w:szCs w:val="28"/>
        </w:rPr>
        <w:t xml:space="preserve">围绕产业发展，在提高办事效率、提升服务质量、转变工作作风上下功夫，要切实简化办事程序，为项目建设和产业发展开辟“绿色通道”，及时帮助企业解决发展过程中遇到的用地、水电、融资、周边矛盾等各种困难和问题。今年在农业上我们要积极和xx农牧、xx乐林农牧和xx玉丰葡萄进行主动对接、跟踪服务，全力扶持，促进农业产业扩大规模、提质增效。在工业企业发展上，建立机关干部一对一入企服务机制，切实解决企业问题和诉求。鼓励和支持xx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三是抓整治，提升环境新形象。</w:t>
      </w:r>
    </w:p>
    <w:p>
      <w:pPr>
        <w:ind w:left="0" w:right="0" w:firstLine="560"/>
        <w:spacing w:before="450" w:after="450" w:line="312" w:lineRule="auto"/>
      </w:pPr>
      <w:r>
        <w:rPr>
          <w:rFonts w:ascii="宋体" w:hAnsi="宋体" w:eastAsia="宋体" w:cs="宋体"/>
          <w:color w:val="000"/>
          <w:sz w:val="28"/>
          <w:szCs w:val="28"/>
        </w:rPr>
        <w:t xml:space="preserve">结合全省百日环境整治行动，深入持久地开展环境卫生综合整治，巩固环境卫生整治成果，动员和发动全社会力量，逐步形成人人关注生活环境、人人参与义务打扫卫生的良好氛围。以打造营商硬实力为目标，突出抓好xx等村美丽乡村连片建设，重点打造xx“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四是抓服务，助推园区新发展。</w:t>
      </w:r>
    </w:p>
    <w:p>
      <w:pPr>
        <w:ind w:left="0" w:right="0" w:firstLine="560"/>
        <w:spacing w:before="450" w:after="450" w:line="312" w:lineRule="auto"/>
      </w:pPr>
      <w:r>
        <w:rPr>
          <w:rFonts w:ascii="宋体" w:hAnsi="宋体" w:eastAsia="宋体" w:cs="宋体"/>
          <w:color w:val="000"/>
          <w:sz w:val="28"/>
          <w:szCs w:val="28"/>
        </w:rPr>
        <w:t xml:space="preserve">围绕xx高科技产业集聚园区建设，镇、村两级在做好xx道路征地协调的基础上，将继续主动作为，提前介入，全力以赴做好园区扩建征地协调、矛盾化解工作，为园区建设扫清一切障碍。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总之，我们xx镇将借这次会议东风，全面认真、不折不扣地贯彻落实好本次会议精神，打好营商环境建设的攻坚战和持久战，为全面建成小康社会、实现xx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营商环境工作总结讲话9</w:t>
      </w:r>
    </w:p>
    <w:p>
      <w:pPr>
        <w:ind w:left="0" w:right="0" w:firstLine="560"/>
        <w:spacing w:before="450" w:after="450" w:line="312" w:lineRule="auto"/>
      </w:pPr>
      <w:r>
        <w:rPr>
          <w:rFonts w:ascii="宋体" w:hAnsi="宋体" w:eastAsia="宋体" w:cs="宋体"/>
          <w:color w:val="000"/>
          <w:sz w:val="28"/>
          <w:szCs w:val="28"/>
        </w:rPr>
        <w:t xml:space="preserve">推进三亮三公开活动开展，以加强基层服务型党组织建设为抓手，以树立党员队伍新形象，激发党员活力，争先创优促提升为目标，组织支部党员群众认真学习理论，立足本职岗位，解决好联系服务群众“最后一公里”问题，做到服务监管意识明显增强、服务监管作风明显改进、服务监管效能明显提高、服务监管能力明显提升，充分发挥基层党支部战斗堡垒作用。</w:t>
      </w:r>
    </w:p>
    <w:p>
      <w:pPr>
        <w:ind w:left="0" w:right="0" w:firstLine="560"/>
        <w:spacing w:before="450" w:after="450" w:line="312" w:lineRule="auto"/>
      </w:pPr>
      <w:r>
        <w:rPr>
          <w:rFonts w:ascii="宋体" w:hAnsi="宋体" w:eastAsia="宋体" w:cs="宋体"/>
          <w:color w:val="000"/>
          <w:sz w:val="28"/>
          <w:szCs w:val="28"/>
        </w:rPr>
        <w:t xml:space="preserve">受“新常态”经济环境下的多重因素影响，银行信用风险有所显现，重点领域风险相继暴露，不良贷款呈进一步蔓延的趋势。因此，对于银行业来说，防风险、压不良成为了今后一段时期信贷管理的重中之重。但当前，银行存量清收盘活难度愈来愈大，传统的不良清收处置手段局限性凸显，特别是银监要求隐性不良贷款全额入账后，资产质量压力持续增加，清收处置已成为农商银行的重要瓶颈。下面，笔者就浙江金华成泰农商银行近两年的不良清收实践工作在此作一个探索。</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营商环境工作总结讲话10</w:t>
      </w:r>
    </w:p>
    <w:p>
      <w:pPr>
        <w:ind w:left="0" w:right="0" w:firstLine="560"/>
        <w:spacing w:before="450" w:after="450" w:line="312" w:lineRule="auto"/>
      </w:pPr>
      <w:r>
        <w:rPr>
          <w:rFonts w:ascii="宋体" w:hAnsi="宋体" w:eastAsia="宋体" w:cs="宋体"/>
          <w:color w:val="000"/>
          <w:sz w:val="28"/>
          <w:szCs w:val="28"/>
        </w:rPr>
        <w:t xml:space="preserve">同志们：市局已制定了《关于更大力度优化营商环境激发市场活力的实施方案》，下面，我从纪检监察的角度，就如何优化营商环境，讲几点意见。&gt;一、认识形势，提高优化营商环境的自觉性。1、新冠疫情半年以来对我国经济建设影响很大，许多企业复工复产面临很多问题，许多服务行业受到很大冲击，市场疲软。就麻城而言，经济下行严重，上半年财政收入锐减，全市三公经费压缩了10%，项目经费压缩了20%，市级财政支出压力很大。企业复工复产，恢复正常经济运行迫在眉婕。2、市委将制定优化营商环境年度考核评价办法，对市直部门采取季度考核，并与各项年度考核评比挂钩，对优化营商环境工作推进不力、行动迟缓、工作被动、企业投诉多、社会反响差，年度排名后5位的市直单位,考核评定为“较差”等次，取消先进单位评选资格。对营商环境年度考评后3位的市直单位进行通报约谈，对连续两年居后3位的市直单位主要负责人进行组织处理。3、优化营商环境是今年市委市纪委一项十分重要的工作，市委已成立了领导小组，市委书记、市长担任组长，6个常委、5个副市长担任副组长，领导小组规格之高足以说明市委市政府对我市优化营商环境工作的重视程度，市纪委肯定会加大暗访检查力度，抓破坏营商环境典型，并对坏典型进行全市通报或媒体曝光。市纪委监委已建立破坏营商环境追责问责机制，对吃拿卡要、“钓鱼”执法、乱执法、乱摊派、乱罚款和慢作为、不作为等损害营商环境的行为进行严厉追责问责。&gt;二、切实解决营商环境中存在的突出问题1、“行政审批办事卡”的问题。市局政务服务窗口少数个别工作人员存在业务不熟悉、服务态度差、办事拖拉，上班迟到早退，工作作风不实等问题。要加大业务培训力度，推进“一门全办、一网通办、一窗通办、一事联办”，全面提升政务服务水平，着力提高政务服务便利度、企业和群众满意度，着力打造企业和群众“双满意”的一流政务服务窗口。2、行政执法工作方面的问题。一是执法业务不熟悉。对本系统执法法律依据不熟悉，权力界限和边界不清晰，适用法律法规不准确;二是执法程序不规范。受理投诉不及时，不持证上岗，办理案件超时效，文书制作不规范;三是滥用自由裁量权，搞“钓鱼执法”“狮子大张口”，选择性执法，该立案不立案，办关系案、人情案，大案小办，执法不透明等。要完善315投诉举报平台，及时回应、解决企业和消费者诉求。严控涉企检查执法频次，规范自由裁量行为，依法慎重实施行政强制。严格执行企业“宁静日”制度，严格落实“不诉不查”“不举不查”原则，做到“有呼必应、无事不扰”。严格执行涉企行政处罚“首违不罚”“轻违不罚”情形清单，严格执行“双随机、一公开”制度，全面落实行政执法公示、行政执法全过程记录和处罚决定审核心三项制度。营造公平公正公开的市场经营秩序，依法依规保障各类市场主体合法权益。3、特种设备安全监管方面的问题。一是责任未压实，特监股与各监管所责任边界不明确，监管责任未认领。到目前为止有鼓楼所、龙池所、开发区所、铁门所、歧亭所、乘马所、福田河所、木子店所、阎河所、盐田河所等十个监管所未认领监管任务。二是各监管所主要负责人和监管人员对特种设备安全工作认识不够，监管人员怕担责。三是监管能力不足，对特种设备法律、法规、技术规范业务不熟悉，对现场监察缺乏直观认识，安全监管工作基本未展开。要求特监股要继续组织人员培训，必要时要组织考试。同时每月每周要到各基层监管所进行现场指导、示范，逐步提高基层监管所特种设安全监管能力。4、财务方面的问题。一是事前审批履行不到位，先办事后请示，导致费用报销手续不合规，程序不合逻辑。二是报账员对自己单位的财务监督履行不够。三是结算不及时，20_年半年将过，部分所收入费用一次都未结算。这里我强调一下，各所要严格按照财务规定的时间结完帐、结好帐，逾期的所写说明给我，没有写的要通报，搞工作不能拖拖拉拉。5、“不作为、慢作为、乱作为”的问题。主要表现在：一是担当意识不够，责任心不强，市局党组部署的工作选择性落实，有的党组会议或安排的工作不传达或打折扣。有的同志上自由班，迟到早退，工作散漫，有的对领导安排的工作讲价钱、讲困难、推三阻四。二是不作为、慢作为、乱作为的人和事批评的不够，总是从关心爱护同事出发，教育的多，问责的少。三是对上级及党组部署的工作纪检监察督办的少。各单位负责人、各党支部书记一定要按照“一岗双责”的要求，扛起管党治党责任，敢于向不作为、慢作为、乱作为作风亮剑。6、两个责任落实不到位。认真落实“主体责任”和“监督责任”两个责任，要树立不抓主体责任是失职，抓不好是渎职的理念，各单位要根据自已的职能职责，制定好本单位主体责任清单，细化到室、组、人，责任上肩，层层传导工作压力，履职尽责，确保市局党组部署的各项工作落实。把两个责任常记心头，不断健全各项制度，形成责任落实长效机制。提高主体责任履职能力。7、抓好营商环境问题整改。市局这个方案提出了大力实施优化营商环境“五大行动”和优化营商环境重点工作任务清单，各项任务都明确了责任领导、牵头单位、责任单位和完成时限，大家要结合各自的岗位职责，把握好时间节点，按照任务清单按时完成工作任务。市局纪检监察、主责办要加强任务清单督查督办，确保任务清单全面完成。&gt;三、强化履职监督，坚决惩治腐败市局纪检监察、主责办结合各基层监管所、直属单位、机关各股室职能，立足于单位部门岗位职能，强化履职尽责监督。领导班子层面：主要是强化对领导班子成员履行党风廉政建设责任制的监督，既要监督领导班子成员又要监督其分管联系单位，竖持“责任制管责任人，责任人管一班人”和“谁主管，谁负责”的工作机制，使责任制在领导干部心中有位、身上有责、肩上有压、工作有效。同时强化对中层干部和关键岗位人员的监督，层层传导压力，落实责任。主要从两个方面进行监督，一是廉政勤政方面，看各单位是否严格执行中央“八项规定”和各级规定的廉洁纪律，是否存在接受行政相对人吃请，是否存在工作日饮酒、是否存在收受行政相对人礼品礼金、是否存在吃拿卡要行为。二是履职尽责方面：看各单位是否认真落实上级和市局党组部署安排的各项工作。是否认真履行岗位职责，监管到位。对违反中央“八项规定”和各级规定的廉洁纪律，造成不良影响的，发现一起，查处一起，决不姑息。同志们，上面我讲到的问题，希望大家有则改之，无则加勉。在当前优化营商环境的大背景下，希望大家要严格遵守中央八项规定和廉洁纪律，履职尽责，守住纪律红线，做个清楚人、明白人。</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营商环境工作总结讲话11</w:t>
      </w:r>
    </w:p>
    <w:p>
      <w:pPr>
        <w:ind w:left="0" w:right="0" w:firstLine="560"/>
        <w:spacing w:before="450" w:after="450" w:line="312" w:lineRule="auto"/>
      </w:pPr>
      <w:r>
        <w:rPr>
          <w:rFonts w:ascii="宋体" w:hAnsi="宋体" w:eastAsia="宋体" w:cs="宋体"/>
          <w:color w:val="000"/>
          <w:sz w:val="28"/>
          <w:szCs w:val="28"/>
        </w:rPr>
        <w:t xml:space="preserve">优化营商环境，就是要打通“堵点”、破解“痛点”、攻克“难点”，必须瞄准重点发力方向，拿出刀刃向内、自我革命的决心和勇气，以核心环节突破带动整体水平提升。重点是对标“一个体系（国家、省营商环境评价指标体系）”，优化“三个环境（法治环境、政务环境、市场环境）”。</w:t>
      </w:r>
    </w:p>
    <w:p>
      <w:pPr>
        <w:ind w:left="0" w:right="0" w:firstLine="560"/>
        <w:spacing w:before="450" w:after="450" w:line="312" w:lineRule="auto"/>
      </w:pPr>
      <w:r>
        <w:rPr>
          <w:rFonts w:ascii="宋体" w:hAnsi="宋体" w:eastAsia="宋体" w:cs="宋体"/>
          <w:color w:val="000"/>
          <w:sz w:val="28"/>
          <w:szCs w:val="28"/>
        </w:rPr>
        <w:t xml:space="preserve">（一）对标“一个体系”抓提升。要对标国家、省营商环境评价指标体系，结合近日印发的《×省营商环境优化提升行动方案（20_版）》和今天会议印发的《×市营商环境问题整改建议清单》，以企业群众的获得感和满意度为检验标准，以“放管服”改革为主要抓手，大力开展营商环境核心指标优化攻坚，着力提升制度供给、服务供给、要素供给能力，提振市场信心、激发市场活力、稳定市场预期，推动经济社会高质量发展。特别要注意的是，全省20_年度营商环境评价即将开始，各级各部门要坚持目标导向、问题导向、结果导向，抓住有限时间，补短板、强弱项，加强协调，精准对接，确保20_年度全市营商环境评价进入全省第二方阵以上，20_年度全市营商环境评价进入全省先进行列。</w:t>
      </w:r>
    </w:p>
    <w:p>
      <w:pPr>
        <w:ind w:left="0" w:right="0" w:firstLine="560"/>
        <w:spacing w:before="450" w:after="450" w:line="312" w:lineRule="auto"/>
      </w:pPr>
      <w:r>
        <w:rPr>
          <w:rFonts w:ascii="宋体" w:hAnsi="宋体" w:eastAsia="宋体" w:cs="宋体"/>
          <w:color w:val="000"/>
          <w:sz w:val="28"/>
          <w:szCs w:val="28"/>
        </w:rPr>
        <w:t xml:space="preserve">（二）持续优化公平正义的法治环境。坚持依法行政、依法办事，全面落实《优化营商环境条例》和《×省优化营商环境条例》，依法规范和维护市场秩序，着力营造公平竞争的投资环境。提高合同案件审判执行质效，降低解决商业纠纷成本，缩短破产案件办理时间，明年年底前解决商业纠纷平均用时压缩至220天以内，破产案件审理用时同比压缩30%。健全“双随机、一公开”监管常态化机制，既要严格执法、违法必究，又要严肃查处向企业乱摊派、乱伸手行为，坚决防止任性执法、任性管理。明年年底前“双随机、一公开”监管覆盖面要达到91%。大力推进守信联合激励和失信联合惩戒，加快推进社会信用体系建设，依法依规运用信用激励和约束手段，构建政府、社会共同参与的跨地区、跨部门、跨领域的守信联合激励和失信联合惩戒机制，促进市场主体依法诚信经营，维护市场正常秩序，营造诚信社会环境。</w:t>
      </w:r>
    </w:p>
    <w:p>
      <w:pPr>
        <w:ind w:left="0" w:right="0" w:firstLine="560"/>
        <w:spacing w:before="450" w:after="450" w:line="312" w:lineRule="auto"/>
      </w:pPr>
      <w:r>
        <w:rPr>
          <w:rFonts w:ascii="宋体" w:hAnsi="宋体" w:eastAsia="宋体" w:cs="宋体"/>
          <w:color w:val="000"/>
          <w:sz w:val="28"/>
          <w:szCs w:val="28"/>
        </w:rPr>
        <w:t xml:space="preserve">（三）持续优化便利高效的政务环境。紧盯政务服务中的短板弱项，持续深化“放管服”改革，加快推进政府职能转变，全面提升行政审批质效，真正为市场松绑、为企业减负。打造“亲”“清”政商关系，牢固树立企业至上理念，强化服务意识，真心实意支持企业发展。推进政务服务事项标准化，优化再造政务服务流程，创新“一证通办”“一件事”集成服务、场景引导服务等便民利企服务方式，提升政务服务和数据共享服务能力。优化企业开办“一网通办”服务，压缩企业开办环节、时间和费用。持续深化工程建设项目审批制度改革，提高办理建筑许可效率。明年年底前，不见面审批占比达到90%，社会投资小型低风险产业类项目全流程审批时间压缩至19天以内。全面落实减税降费政策，推进“一网、一门、一次、一窗”办税，压缩纳税次数和时间，降低总税收和缴费率，大力推进电子税务局建设。明年年底前，纳税次数、时间同比压缩5%。</w:t>
      </w:r>
    </w:p>
    <w:p>
      <w:pPr>
        <w:ind w:left="0" w:right="0" w:firstLine="560"/>
        <w:spacing w:before="450" w:after="450" w:line="312" w:lineRule="auto"/>
      </w:pPr>
      <w:r>
        <w:rPr>
          <w:rFonts w:ascii="宋体" w:hAnsi="宋体" w:eastAsia="宋体" w:cs="宋体"/>
          <w:color w:val="000"/>
          <w:sz w:val="28"/>
          <w:szCs w:val="28"/>
        </w:rPr>
        <w:t xml:space="preserve">（四）持续优化开放公平的市场环境。聚焦市场主体反映的“堵点”“痛点”“难点”，围绕企业需求抓改革，推动规则公平、机会公平、权利公平。坚决清理规范涉企收费，减少各类检查和罚款，建立涉企收费目录清单制度，严禁越权收费、超标准收费、自设收费项目、重复收费，实现清单之外无收费。全力降低企业生产经营成本，进一步提升办电、用水、用气效率，压缩审批时长；强化企业信贷支持，深入实施“861”金融暖春行动，实现动产抵押业务一站式网上办理，降低企业融资成本。明年年底前，用水用气办理时限压缩至3天以内。加快公共资源交易全流程电子化水平，开展电子保函服务，建立公平有效的投诉处理机制。明年年底前，实现招标投标过程在线监管全覆盖，其他事项在现有基础上进一步压缩环节、时长、成本。</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营商环境工作总结讲话12</w:t>
      </w:r>
    </w:p>
    <w:p>
      <w:pPr>
        <w:ind w:left="0" w:right="0" w:firstLine="560"/>
        <w:spacing w:before="450" w:after="450" w:line="312" w:lineRule="auto"/>
      </w:pPr>
      <w:r>
        <w:rPr>
          <w:rFonts w:ascii="宋体" w:hAnsi="宋体" w:eastAsia="宋体" w:cs="宋体"/>
          <w:color w:val="000"/>
          <w:sz w:val="28"/>
          <w:szCs w:val="28"/>
        </w:rPr>
        <w:t xml:space="preserve">围绕产业发展，在提高办事效率、提升服务质量、转变工作作风上下功夫，要切实简化办事程序，为项目建设和产业发展开辟“绿色通道”，及时帮助企业解决发展过程中遇到的用地、水电、融资、周边矛盾等各种困难和问题。今年在农业上我们要积极和xx农牧、xx乐林农牧和xx玉丰葡萄进行主动对接、跟踪服务，全力扶持，促进农业产业扩大规模、提质增效。在工业企业发展上，建立机关干部一对一入企服务机制，切实解决企业问题和诉求。鼓励和支持xx公司、环球铸造顺应产业环保政策，加快环球铸造机加工生产车间建设，拓展延伸铸造产业链，增强市场竞争力。</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营商环境工作总结讲话13</w:t>
      </w:r>
    </w:p>
    <w:p>
      <w:pPr>
        <w:ind w:left="0" w:right="0" w:firstLine="560"/>
        <w:spacing w:before="450" w:after="450" w:line="312" w:lineRule="auto"/>
      </w:pPr>
      <w:r>
        <w:rPr>
          <w:rFonts w:ascii="宋体" w:hAnsi="宋体" w:eastAsia="宋体" w:cs="宋体"/>
          <w:color w:val="000"/>
          <w:sz w:val="28"/>
          <w:szCs w:val="28"/>
        </w:rPr>
        <w:t xml:space="preserve">第一，强化调度保落实。优化营商环境没有完成时，只有进行时；没有最好，只有更好。各镇乡、各部门务必高度重视营商环境工作，主动作为、上下联动、形成合力，从思想上、行动上提高政治站位，强化政治担当，营商环境就要反着抓，我们抓主要领导，你们抓具体办事的人，其他工作抓关键少数，营商环境就是抓绝大多数，对营商环境的考核，就看办事人员对办事流程的熟练度。主要领导亲自调度，分管领导具体抓，把责任落实到人，把措施落实到位，进一步优化全过程服务，加强全过程管理。</w:t>
      </w:r>
    </w:p>
    <w:p>
      <w:pPr>
        <w:ind w:left="0" w:right="0" w:firstLine="560"/>
        <w:spacing w:before="450" w:after="450" w:line="312" w:lineRule="auto"/>
      </w:pPr>
      <w:r>
        <w:rPr>
          <w:rFonts w:ascii="宋体" w:hAnsi="宋体" w:eastAsia="宋体" w:cs="宋体"/>
          <w:color w:val="000"/>
          <w:sz w:val="28"/>
          <w:szCs w:val="28"/>
        </w:rPr>
        <w:t xml:space="preserve">第二，强化评估保指标。一是加强向上对接。县营商环境建设局要加强对指标牵头单位的调度，评估指标牵头单位要积极主动对接上级部门，弄清弄懂评估方式、评估指标和样本框提取，把握“游戏规则”，切实提高全县优化营商环境的工作能力和水平，我县已成立营商环境委员会，可见力度之大，我们必须把指标搞好，一旦出现失误，我们输不起。二是加强×热线服务工作。大家工作要主动，敢于担当，对×热线反映的问题，必须第一时间记录、第一时间转办、第一时间处理、第一时间回复，针对此项工作，市要单独考核各县（区），请大家务必高度重视，绝不能马虎，更不能拖后腿。</w:t>
      </w:r>
    </w:p>
    <w:p>
      <w:pPr>
        <w:ind w:left="0" w:right="0" w:firstLine="560"/>
        <w:spacing w:before="450" w:after="450" w:line="312" w:lineRule="auto"/>
      </w:pPr>
      <w:r>
        <w:rPr>
          <w:rFonts w:ascii="宋体" w:hAnsi="宋体" w:eastAsia="宋体" w:cs="宋体"/>
          <w:color w:val="000"/>
          <w:sz w:val="28"/>
          <w:szCs w:val="28"/>
        </w:rPr>
        <w:t xml:space="preserve">第三，强化宣传保态势。在优化营商环境方面，对好的要进行宣传，对差的要坚决进行曝光、处罚。优化营商环境，不是某个单位、某个部门的工作，我们的企业是营商环境的主体，我们的群众也是营商环境的主体，我们的干部更是营商环境的主体，要形成“人人优化营商环境”的良好氛围。为此，各镇乡各部门尤其是宣传部门，要创新宣传方式，注重宣传实效，广泛宣传优化提升营商环境的新思路、新举措和新成效，深入一线、点面结合，积极宣传政府服务的典型案例。</w:t>
      </w:r>
    </w:p>
    <w:p>
      <w:pPr>
        <w:ind w:left="0" w:right="0" w:firstLine="560"/>
        <w:spacing w:before="450" w:after="450" w:line="312" w:lineRule="auto"/>
      </w:pPr>
      <w:r>
        <w:rPr>
          <w:rFonts w:ascii="宋体" w:hAnsi="宋体" w:eastAsia="宋体" w:cs="宋体"/>
          <w:color w:val="000"/>
          <w:sz w:val="28"/>
          <w:szCs w:val="28"/>
        </w:rPr>
        <w:t xml:space="preserve">同志们，营商环境是一项常抓常新的系统工程、民生工程、一号工程。全县上下要以不断优化营商环境作为推动高质量发展的重大任务，以“等不起”的紧迫感、“慢不得”的危机感、“坐不住”的责任感，拿出更大的力度、更强的举措，提出更高的要求，营造更好的环境，为高质量发展奠定坚实基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202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下面，就深化机关作风整顿优化营商环境工作讲三点意见。</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营商环境工作总结讲话14</w:t>
      </w:r>
    </w:p>
    <w:p>
      <w:pPr>
        <w:ind w:left="0" w:right="0" w:firstLine="560"/>
        <w:spacing w:before="450" w:after="450" w:line="312" w:lineRule="auto"/>
      </w:pPr>
      <w:r>
        <w:rPr>
          <w:rFonts w:ascii="宋体" w:hAnsi="宋体" w:eastAsia="宋体" w:cs="宋体"/>
          <w:color w:val="000"/>
          <w:sz w:val="28"/>
          <w:szCs w:val="28"/>
        </w:rPr>
        <w:t xml:space="preserve">今天这次会议，是县委、县政府决定召开的一次非常重要的会议。主要任务是，对去年招商引资和营商环境工作进行梳理总结，对下步工作进行安排部署。</w:t>
      </w:r>
    </w:p>
    <w:p>
      <w:pPr>
        <w:ind w:left="0" w:right="0" w:firstLine="560"/>
        <w:spacing w:before="450" w:after="450" w:line="312" w:lineRule="auto"/>
      </w:pPr>
      <w:r>
        <w:rPr>
          <w:rFonts w:ascii="宋体" w:hAnsi="宋体" w:eastAsia="宋体" w:cs="宋体"/>
          <w:color w:val="000"/>
          <w:sz w:val="28"/>
          <w:szCs w:val="28"/>
        </w:rPr>
        <w:t xml:space="preserve">刚才，田顺凯局长、刘振力主任对相关情况进行了通报，张福增常务副县长、杨洪伟副县长宣读了两个方案，5家单位作了表态发言。特别是文志书记从四个方面讲了重要意见，对招商引资、营商环境工作进行了全面、细致的安排部署，高屋建瓴，契合实际，大家一定要认真领会，抓好落实。就落实好本次会议精神，再强调四点意见：</w:t>
      </w:r>
    </w:p>
    <w:p>
      <w:pPr>
        <w:ind w:left="0" w:right="0" w:firstLine="560"/>
        <w:spacing w:before="450" w:after="450" w:line="312" w:lineRule="auto"/>
      </w:pPr>
      <w:r>
        <w:rPr>
          <w:rFonts w:ascii="宋体" w:hAnsi="宋体" w:eastAsia="宋体" w:cs="宋体"/>
          <w:color w:val="000"/>
          <w:sz w:val="28"/>
          <w:szCs w:val="28"/>
        </w:rPr>
        <w:t xml:space="preserve">一要吃透县情。深刻认识滦南的区位优势、资源禀赋、产业基础，既要了解滦南有什么，还要知道滦南缺什么，进而找准目标定位，明确主攻方向，有针对性地对接招商。比如，去年以来，我们依托马城铁矿资源，规划建设了矿业经济循环利用产业园，引进了昱邦新型建材项目，并与河钢矿集团、京唐铁路公司、中铁十四局房桥公司洽谈项目，用生态链思维做活产业链，实现资源利用、变废为宝。滦南作为农业大县，作物秸秆、畜禽粪污、鸡毛等废弃物体量很大，我们依托中科院的技术实施鸡毛深加工项目，引入中节能集团实施生物资源综合利用项目，就是要彻底解决环境污染问题，发展循环经济，提高农业附加值。举这两个事例，就是要告诉大家，招商工作必须坚持系统思维，立足县情现状，有的放矢，事半功倍。</w:t>
      </w:r>
    </w:p>
    <w:p>
      <w:pPr>
        <w:ind w:left="0" w:right="0" w:firstLine="560"/>
        <w:spacing w:before="450" w:after="450" w:line="312" w:lineRule="auto"/>
      </w:pPr>
      <w:r>
        <w:rPr>
          <w:rFonts w:ascii="宋体" w:hAnsi="宋体" w:eastAsia="宋体" w:cs="宋体"/>
          <w:color w:val="000"/>
          <w:sz w:val="28"/>
          <w:szCs w:val="28"/>
        </w:rPr>
        <w:t xml:space="preserve">二要吃透政策。加强对现行政策、最新政策的学习研究，尤其对涉及土地、规划、金融、审批等方面的新政策、新变化，要及时跟进学习，系统精准把握，确保依法依规、依法行政。同时，要善于创新思维，围绕制约发展的瓶颈问题，用足用好现行的政策依据，在坚持法治的大框架下，积极探索和研究灵活的合作模式、商业模式、运作模式，解决遗留问题，提高工作效率，促进经济社会发展。</w:t>
      </w:r>
    </w:p>
    <w:p>
      <w:pPr>
        <w:ind w:left="0" w:right="0" w:firstLine="560"/>
        <w:spacing w:before="450" w:after="450" w:line="312" w:lineRule="auto"/>
      </w:pPr>
      <w:r>
        <w:rPr>
          <w:rFonts w:ascii="宋体" w:hAnsi="宋体" w:eastAsia="宋体" w:cs="宋体"/>
          <w:color w:val="000"/>
          <w:sz w:val="28"/>
          <w:szCs w:val="28"/>
        </w:rPr>
        <w:t xml:space="preserve">三要借势借力。当前，尤其要抢抓国家加快和增加政府地方债券的难得机遇，积极谋划、包装和储备项目，争取上级支持，破解发展难题。近日，福增副县长带领各部门多次研究，我也每周调度，申报和储备了一批项目，还要继续加大力度。要用产业化的思维方式，撬动完善园区、城乡基础设施。比如，在开发区谋划了高新技术企业加速器、创业孵化器等项目，可借力盘活闲置资源，助力企业发展；在宋道口谋划的钢锹产业园基础设施改造提升项目，可借力对县城到宋道口的唐港路两侧环境进行彻底整治，包括硬化、绿化、美化和建筑立面改造；谋划的车辆服务行业规范整治项目，可以有效改善城区重要路口的环境；正在推进的“全域治水、清水润城”项目，借力以市代县的资金，可解决地下水涵养、路网桥闸涵、镇域联通等问题，用最低成本，打造良好的自然环境、人居环境、生态环境、人文环境，这些都是最好的营商环境。</w:t>
      </w:r>
    </w:p>
    <w:p>
      <w:pPr>
        <w:ind w:left="0" w:right="0" w:firstLine="560"/>
        <w:spacing w:before="450" w:after="450" w:line="312" w:lineRule="auto"/>
      </w:pPr>
      <w:r>
        <w:rPr>
          <w:rFonts w:ascii="宋体" w:hAnsi="宋体" w:eastAsia="宋体" w:cs="宋体"/>
          <w:color w:val="000"/>
          <w:sz w:val="28"/>
          <w:szCs w:val="28"/>
        </w:rPr>
        <w:t xml:space="preserve">四要开拓思路。去年，招商情况不是很理想，个别经济指标也出现不同程度下滑。今年，受新冠肺炎疫情影响，经济发展压力更大，尤其我县还面临着华西、荣程两家钢铁企业退城搬迁，税收和就业压力倍增，如何尽快形成产业替代、就业替代和税收替代，实现无缝衔接、平稳过渡，是我们必须面对的重大课题。我们深化开发区人事和薪酬制度改革，制定出台项目引进者奖励办法，都是为了招商、为了发展，务必严格兑现，诚信是最好的环境。在此，对行政审批局、自然资源和规划局提出表扬，他们在债券项目审批、土地组卷报批等工作中，敢于担当，积极作为，为发展争取了时间、留出了空间，各单位都要向他们看齐、跟他们学习。下步工作中，不要强调困难，要直面困难，开拓思路，活化方式，攻坚克难，通过工作提高效率、创造效益。</w:t>
      </w:r>
    </w:p>
    <w:p>
      <w:pPr>
        <w:ind w:left="0" w:right="0" w:firstLine="560"/>
        <w:spacing w:before="450" w:after="450" w:line="312" w:lineRule="auto"/>
      </w:pPr>
      <w:r>
        <w:rPr>
          <w:rFonts w:ascii="宋体" w:hAnsi="宋体" w:eastAsia="宋体" w:cs="宋体"/>
          <w:color w:val="000"/>
          <w:sz w:val="28"/>
          <w:szCs w:val="28"/>
        </w:rPr>
        <w:t xml:space="preserve">总之，发展的前提是招商，招商成功的关键在环境，希望大家按照部署要求，狠抓工作落实，确保按期超额完成任务。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省营商环境考核我市综合排名末位，138个县区、开发区营商环境监测评价排名后10位中我市就占了6位，一个单项工作在全省大面积落后，在xx发展历史上也是绝无仅有的，面对这种形势再不下硬茬、出狠招整治提升，势必将影响到全市对外形象和转型发展追赶超越大局，也无法向省委、省政府和全市人民交代。会前，市委常委会专门听取了营商环境考核情况汇报，新荣同志对搞好营商环境工作提出了明确要求。刚才，宏玉同志通报了半年全省优化提升营商环境考核情况，延长、宜川和高新区管委会、市工商局、市税务局作了检查，子长、延川、富县、甘泉、洛川和市发改委、市住建局、市行政审批服务局、xx供电局、地电xx分公司、市天然气公司提交了书面检查，远勃同志就围绕优化提升营商环境、加强追责问责作出安排，希望各级各部门警醒起来、汲取教训、引以为鉴，扎扎实实做好整改提升。下面，我再强调三点意见：</w:t>
      </w:r>
    </w:p>
    <w:p>
      <w:pPr>
        <w:ind w:left="0" w:right="0" w:firstLine="560"/>
        <w:spacing w:before="450" w:after="450" w:line="312" w:lineRule="auto"/>
      </w:pPr>
      <w:r>
        <w:rPr>
          <w:rFonts w:ascii="宋体" w:hAnsi="宋体" w:eastAsia="宋体" w:cs="宋体"/>
          <w:color w:val="000"/>
          <w:sz w:val="28"/>
          <w:szCs w:val="28"/>
        </w:rPr>
        <w:t xml:space="preserve">&gt;一、认清形势直面问题，增强责任感紧迫感，迅速扭转营商环境全省垫底的被动局面</w:t>
      </w:r>
    </w:p>
    <w:p>
      <w:pPr>
        <w:ind w:left="0" w:right="0" w:firstLine="560"/>
        <w:spacing w:before="450" w:after="450" w:line="312" w:lineRule="auto"/>
      </w:pPr>
      <w:r>
        <w:rPr>
          <w:rFonts w:ascii="宋体" w:hAnsi="宋体" w:eastAsia="宋体" w:cs="宋体"/>
          <w:color w:val="000"/>
          <w:sz w:val="28"/>
          <w:szCs w:val="28"/>
        </w:rPr>
        <w:t xml:space="preserve">_、_和省委、省政府高度重视营商环境优化提升工作，把xx确定为7个全国营商环境试评价城市之一，充分说明中省领导对xx的关心和厚爱。我市去年进入全省考核优秀行列，大家就沾沾自喜、马放南山、刀枪入库，工作标准和要求有所降低，今年二季度刚刚摆脱经济增速长期垫底被动局面，却又出现了全省营商环境考核垫底这个令人震惊的结果，给全市发展拖了腿、形象抹了黑。营商环境决定着一个地区的综合竞争力，是吸引企业投资的先决条件。打造优质、高效、便捷的营商服务环境，是市委、市政府贯彻落实中省部署要求，立足xx实际、着眼长远发展提出的一项重要工作，持续优化提升营商环境意义重大、影响深远。今年以来，市委、市政府紧紧围绕国家营商环境试评价城市、工程建设项目审批改革试点、全省相对集中行政许可权改革试点工作，多次召开专题会议，对优化提升营商环境作出具体安排，但从实效上看，很明显没有达到预期。</w:t>
      </w:r>
    </w:p>
    <w:p>
      <w:pPr>
        <w:ind w:left="0" w:right="0" w:firstLine="560"/>
        <w:spacing w:before="450" w:after="450" w:line="312" w:lineRule="auto"/>
      </w:pPr>
      <w:r>
        <w:rPr>
          <w:rFonts w:ascii="宋体" w:hAnsi="宋体" w:eastAsia="宋体" w:cs="宋体"/>
          <w:color w:val="000"/>
          <w:sz w:val="28"/>
          <w:szCs w:val="28"/>
        </w:rPr>
        <w:t xml:space="preserve">第二季度考核较第一季度下滑5位，得分低于全省平均值分，低于最高的西安市分。我市营商环境差已是客观存在的不争事实，这一点从全市固定资产投资持续缓慢增长、招商引资项目难以落地、投资企业怨声载道、民营企业发展缓慢等多个方面得到印证。这次教训极其深刻，给我们敲响了警钟，当务之急是要找准问题的根本。从表象上看，问题似乎出在基层，但根源还是在上面，在市县两级政府和相关部门，与各级各部门重视不够、领导不力、措施不实、作风不硬有很大关系，与主要领导亲自过问少、深入研究少、协调解决少、督促检查少也有直接关系。这不仅是工作问题，更是政治问题，反映出各级干部“四个意识”不强，对高质量发展认识不足。从具体工作中看，我市在企业开办、降低企业成本、纳税办理、施工许可证办理、获得电力等方面还存在许多突出问题。比如企业开办我市需个工作日，韩城仅需1个工作日;申贷费用我市需4865元，比全省平均水平高出2471元;窗口纳税我市需小时，咸阳仅需小时;办理施工许可我市需134个工作日，全省平均仅个工作日;获得电力我市需个环节，榆林仅需个环节。从作风上看，近年来我们锲而不舍推动干部作风转变，收到了一定成效，但是目前“大环境”虽然形成、“小气候”依然存在，部门保权守利、本位主义思想严重，简政放权明放暗不放，一些部门对行政审批制度改革等待观望，存在规避心理，甚至有撒手不管现象;在项目审批时，办事人员慵懒散慢，不给好处不办事、给了好处乱办事，有熟人好办事、没熟人办不成事，甚至吃拿卡要;项目一旦落地，企业又成了“唐僧肉”，恶意阻工、强买强卖、轮番检查、雁过拔毛等现象普遍存在，我们的一些部门也习惯于做“老好人”，在解决具体问题过程中，常常睁一只眼闭一只眼，不管不闻不问。这些现象既有老问题、也有新表现，务必引起高度重视。</w:t>
      </w:r>
    </w:p>
    <w:p>
      <w:pPr>
        <w:ind w:left="0" w:right="0" w:firstLine="560"/>
        <w:spacing w:before="450" w:after="450" w:line="312" w:lineRule="auto"/>
      </w:pPr>
      <w:r>
        <w:rPr>
          <w:rFonts w:ascii="宋体" w:hAnsi="宋体" w:eastAsia="宋体" w:cs="宋体"/>
          <w:color w:val="000"/>
          <w:sz w:val="28"/>
          <w:szCs w:val="28"/>
        </w:rPr>
        <w:t xml:space="preserve">同志们，我们一定要清醒认识到落后的原因，承认我们是全省最差，要敢于直面问题和矛盾，知耻而后勇，形成思想共识，迅速行动起来，坚定务必摆脱垫底的信心与决心，切实增强优化提升营商环境的责任感和紧迫感，牢固树立“不抓营商环境就是失职、抓不好营商环境就是不称职”的观念，把优化提升营商环境作为经济发展的生命线，作为革命圣地的“第一信誉、第一品牌”，一项一项抓好落实，努力做到服务客商“零距离”、办事效率“零延误”、项目入驻“零障碍”、生产经营“零干扰”，打一场优化提升营商环境攻坚战。</w:t>
      </w:r>
    </w:p>
    <w:p>
      <w:pPr>
        <w:ind w:left="0" w:right="0" w:firstLine="560"/>
        <w:spacing w:before="450" w:after="450" w:line="312" w:lineRule="auto"/>
      </w:pPr>
      <w:r>
        <w:rPr>
          <w:rFonts w:ascii="宋体" w:hAnsi="宋体" w:eastAsia="宋体" w:cs="宋体"/>
          <w:color w:val="000"/>
          <w:sz w:val="28"/>
          <w:szCs w:val="28"/>
        </w:rPr>
        <w:t xml:space="preserve">&gt;二、聚焦关键环节，扎实补短板固底板，全力推动营商环境持续优化提升</w:t>
      </w:r>
    </w:p>
    <w:p>
      <w:pPr>
        <w:ind w:left="0" w:right="0" w:firstLine="560"/>
        <w:spacing w:before="450" w:after="450" w:line="312" w:lineRule="auto"/>
      </w:pPr>
      <w:r>
        <w:rPr>
          <w:rFonts w:ascii="宋体" w:hAnsi="宋体" w:eastAsia="宋体" w:cs="宋体"/>
          <w:color w:val="000"/>
          <w:sz w:val="28"/>
          <w:szCs w:val="28"/>
        </w:rPr>
        <w:t xml:space="preserve">优化营商环境是一项系统工程，各级各部门必须从全局发展的高度出发，坚持目标导向，突出问题导向，强化结果导向，在改善“硬环境”的同时不断优化“软环境”，全面建设“审批最少、流程最优、机制最活、效率最高、服务最好”的营商环境。</w:t>
      </w:r>
    </w:p>
    <w:p>
      <w:pPr>
        <w:ind w:left="0" w:right="0" w:firstLine="560"/>
        <w:spacing w:before="450" w:after="450" w:line="312" w:lineRule="auto"/>
      </w:pPr>
      <w:r>
        <w:rPr>
          <w:rFonts w:ascii="宋体" w:hAnsi="宋体" w:eastAsia="宋体" w:cs="宋体"/>
          <w:color w:val="000"/>
          <w:sz w:val="28"/>
          <w:szCs w:val="28"/>
        </w:rPr>
        <w:t xml:space="preserve">(一)大力精简规范行政审批事项。深入推进相对集中许可权改革试点，市行政审批服务局、宝塔区、安塞区、吴起县要加大探索创新力度，建立科学合理、权责明确、规范透明、运行高效的行政审批机制。省上明确要求市县两级政府和省级以上开发区全部组建行政审批服务局，各县区要借鉴市上和三个试点县区经验，年底前完成县区行政审批服务局组建，全面开展相对集中行政许可权改革工作，积极探索既符合中省改革方向、又具有xx特色的改革路径和模式，实现“一枚印章管审批”，促进行政审批质量效率整体提升。尽快出台《xx市工程建设项目审批制度改革试点方案》，在审批标准、工作流程、办理时限、部门协同、监督制约、责任追究等方面进一步研究改进，探索建立审批效能改革“6030”模式，将审批时限在国家要求缩减至120个工作日的基础上，政府投资项目审批时限再缩减一半，60个工作日内完成，企业投资项目在政府投资项目审批时限的基础上再缩减一半，30个工作日内完成。继续精简行政许可事项，实施行政审批事项目录管理，做到目录之外无审批。进一步规范行政审批的受理、审查、决定、送达等各个环节的行为，所有涉审涉批事项要按照能减则减、能合则合的原则，对前置申报材料再简化，对行政审批流程再优化，对审批时限再压缩。对在推进行政审批改革中仍不放权的，不担当就挪位，不换思想就换人。</w:t>
      </w:r>
    </w:p>
    <w:p>
      <w:pPr>
        <w:ind w:left="0" w:right="0" w:firstLine="560"/>
        <w:spacing w:before="450" w:after="450" w:line="312" w:lineRule="auto"/>
      </w:pPr>
      <w:r>
        <w:rPr>
          <w:rFonts w:ascii="宋体" w:hAnsi="宋体" w:eastAsia="宋体" w:cs="宋体"/>
          <w:color w:val="000"/>
          <w:sz w:val="28"/>
          <w:szCs w:val="28"/>
        </w:rPr>
        <w:t xml:space="preserve">(二)努力打造便民利民服务体系。深入开展“减证便民”专项行动，全面清理烦扰企业和群众的“奇葩”证明、循环证明、重复证明等各类无谓证明，大力减少盖章、审核、备案、确认、告知等各种繁琐环节和手续。加强对承担公共事业服务职能企业的监管，指导企业公布公共服务事项清单，推出便民举措，引入社会评价，进一步提升供水、供电、供气、供暖等公共事业单位的服务质量。加快推进公共事业领域改革，打破不合理垄断，鼓励社会资本进入，以竞争推动服务质量提升。要进一步创新政务服务方式，完善“互联网+政务服务+人工智能”平台,推动政务信息系统整合共享，以“一站”“一窗”“一章”“一网”建设为抓手，全面推行“马上办、网上办、就近办、一次办”，让数据信息多跑路，让企业群众少跑腿，推动“最多跑一次”改革落地生根，不断提升政务服务便利化水平。</w:t>
      </w:r>
    </w:p>
    <w:p>
      <w:pPr>
        <w:ind w:left="0" w:right="0" w:firstLine="560"/>
        <w:spacing w:before="450" w:after="450" w:line="312" w:lineRule="auto"/>
      </w:pPr>
      <w:r>
        <w:rPr>
          <w:rFonts w:ascii="宋体" w:hAnsi="宋体" w:eastAsia="宋体" w:cs="宋体"/>
          <w:color w:val="000"/>
          <w:sz w:val="28"/>
          <w:szCs w:val="28"/>
        </w:rPr>
        <w:t xml:space="preserve">(三)着力营造竞争有序市场环境。进一步放宽市场准入，严格落实“非禁即入”,持续推进“微信办照”“54证合一”，简化企业开办和注销程序，实行企业名称当场核准，3个工作日内全面办理各类事项。加大“证照分离”改革，动态调整工商登记前置、后置审批事项目录，解决企业“准入不准营”问题，促进各类市场主体蓬勃发展。加快推进监管方式创新，促进政府监管职能和事前行政审批向事中事后监管转变，按照权责对等、权责一致和“谁审批谁监管、谁主管谁监管”原则，厘清审批和监管权责边界，强化落实监管责任，健全工作会商、联合核验、业务协同和信息互通审管衔接机制，做到放开准入和严格监管有机结合。要加快推进社会信用体系建设，全面推行企业信用分类监管，建立健全失信企业联合惩戒机制，加大失信惩戒力度，全面推行行业“黑名单”管理制度，让失信企业“一朝失信、处处受制”。同时，各级政府也要加强自身诚信建设，答应企业的事情、作出的承诺都要兑现到位、守信践诺，不能言而无信，不能新官不理旧账。</w:t>
      </w:r>
    </w:p>
    <w:p>
      <w:pPr>
        <w:ind w:left="0" w:right="0" w:firstLine="560"/>
        <w:spacing w:before="450" w:after="450" w:line="312" w:lineRule="auto"/>
      </w:pPr>
      <w:r>
        <w:rPr>
          <w:rFonts w:ascii="宋体" w:hAnsi="宋体" w:eastAsia="宋体" w:cs="宋体"/>
          <w:color w:val="000"/>
          <w:sz w:val="28"/>
          <w:szCs w:val="28"/>
        </w:rPr>
        <w:t xml:space="preserve">(四)全力降低企业生产经营成本。要坚决清理规范和降低涉企收费，减少各类检查和罚款，建立涉企收费目录清单制度，严禁越权收费、超标准收费、自设收费项目、重复收费，坚决清理取缔没有法律法规依据的收费项目和行政审批前置中介服务收费，实现清单之外无收费。严格将政府定价范围限定在公共事业、公益性服务、网络型自然垄断环节，把能让市场定价的都交给市场。要切实发挥我市能源资源优势和区位优势，努力降低企业用电用气和物流成本。进一步规范涉企中介服务，全面清理行政审批中介服务事项，公布并动态调整中介服务清单，推进中介服务机构与主管部门脱钩，打破中介服务垄断。加大金融支持市场主体力度。健全信贷担保体系和信用体系，支持商业银行设立小企业信贷专营机构，缓解中小微企业融资成本高的问题。</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营商环境工作总结讲话16</w:t>
      </w:r>
    </w:p>
    <w:p>
      <w:pPr>
        <w:ind w:left="0" w:right="0" w:firstLine="560"/>
        <w:spacing w:before="450" w:after="450" w:line="312" w:lineRule="auto"/>
      </w:pPr>
      <w:r>
        <w:rPr>
          <w:rFonts w:ascii="宋体" w:hAnsi="宋体" w:eastAsia="宋体" w:cs="宋体"/>
          <w:color w:val="000"/>
          <w:sz w:val="28"/>
          <w:szCs w:val="28"/>
        </w:rPr>
        <w:t xml:space="preserve">（一）夯实责任，凝聚合力。各级各部门要坚持“一把手”负责制，主要领导亲自安排、亲自协调、亲自落实，层层传导压力，层层压实责任。要建立营商环境联席会议制度，定期召开分析调度会，互通信息、沟通协调、加强研判、发现问题、研究对策、合力推进。</w:t>
      </w:r>
    </w:p>
    <w:p>
      <w:pPr>
        <w:ind w:left="0" w:right="0" w:firstLine="560"/>
        <w:spacing w:before="450" w:after="450" w:line="312" w:lineRule="auto"/>
      </w:pPr>
      <w:r>
        <w:rPr>
          <w:rFonts w:ascii="宋体" w:hAnsi="宋体" w:eastAsia="宋体" w:cs="宋体"/>
          <w:color w:val="000"/>
          <w:sz w:val="28"/>
          <w:szCs w:val="28"/>
        </w:rPr>
        <w:t xml:space="preserve">（二）广泛宣传，营造氛围。创新宣传方式，注重宣传实效，全方位、多角度宣传我市优化提升营商环境的新思路、新举措和新成效。要深挖亮点，展现成果，树立典型，示范引领，带动全市干部群众行动起来，着力营造人人、事事、处处都是营商环境的浓厚氛围。</w:t>
      </w:r>
    </w:p>
    <w:p>
      <w:pPr>
        <w:ind w:left="0" w:right="0" w:firstLine="560"/>
        <w:spacing w:before="450" w:after="450" w:line="312" w:lineRule="auto"/>
      </w:pPr>
      <w:r>
        <w:rPr>
          <w:rFonts w:ascii="宋体" w:hAnsi="宋体" w:eastAsia="宋体" w:cs="宋体"/>
          <w:color w:val="000"/>
          <w:sz w:val="28"/>
          <w:szCs w:val="28"/>
        </w:rPr>
        <w:t xml:space="preserve">（三）强化考评，严格奖惩。要按照《×市优化营商环境工作激励与责任追究暂行办法》，建立常态化督查考评机制，充分发挥社会监督、绩效监督、组织监督、执纪监督的作用，加强督查考评结果运用，考评结果与绩效挂钩，严明法纪，赏罚分明，对完成目标任务、成绩突出的单位予以表彰奖励；对全省考核中排名靠后、损害营商环境的单位和个人，采取物质惩罚、组织处理等措施，情节特别严重的，依法依纪严肃处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正处于“百年未有之大变局”的时代，经济下行压力持续加大，加之受新冠肺炎疫情叠加影响，导致区域竞争、招商引资、企业发展等面临的形势更加严峻、更加复杂，给经济社会发展增加了很多不确定性。我县处于西部内陆欠发达地区，如何在危机中育新机、于变局中开新局？优化营商环境是我们唯一的出路，是提高我县未来经济社会发展核心竞争力的“关键一招”。因此，我们必须把优化营商环境作为“一号服务工程”来抓，举全县之力来打通营商环境中的堵点，以此破除制约经济社会发展的痛点。下面，我讲四个方面的意见。</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营商环境工作总结讲话17</w:t>
      </w:r>
    </w:p>
    <w:p>
      <w:pPr>
        <w:ind w:left="0" w:right="0" w:firstLine="560"/>
        <w:spacing w:before="450" w:after="450" w:line="312" w:lineRule="auto"/>
      </w:pPr>
      <w:r>
        <w:rPr>
          <w:rFonts w:ascii="宋体" w:hAnsi="宋体" w:eastAsia="宋体" w:cs="宋体"/>
          <w:color w:val="000"/>
          <w:sz w:val="28"/>
          <w:szCs w:val="28"/>
        </w:rPr>
        <w:t xml:space="preserve">一、一照一码”改革工作落实。</w:t>
      </w:r>
    </w:p>
    <w:p>
      <w:pPr>
        <w:ind w:left="0" w:right="0" w:firstLine="560"/>
        <w:spacing w:before="450" w:after="450" w:line="312" w:lineRule="auto"/>
      </w:pPr>
      <w:r>
        <w:rPr>
          <w:rFonts w:ascii="宋体" w:hAnsi="宋体" w:eastAsia="宋体" w:cs="宋体"/>
          <w:color w:val="000"/>
          <w:sz w:val="28"/>
          <w:szCs w:val="28"/>
        </w:rPr>
        <w:t xml:space="preserve">1、加强登记窗口建设，打造优质的市场准入平台，20_年年初以来，经济开发区分局不断创新工作思想，按政府所想、企业所需、工商所能的原则，全面加强窗口建设。一是在窗口推行岗位责任制、岗位代理制、限时办结制、绿色通道制、责任追究制。推行“一字工作法”，即“一个窗口对外、一站式办公、一条龙服务、指南一本清、告知一口清、登记一次结”。在窗口设立登记示范文本，实施书式指导；窗口设立咨询服务台，实施面对面指导；在窗口设立咨询服务电话，实施远程指导。对开发区招商引资企业、重点企业实行急事急办、特事特办，提前介入、上门服务、现场办公，并可以通过窗口咨询电话实现预约服务等优质服务。</w:t>
      </w:r>
    </w:p>
    <w:p>
      <w:pPr>
        <w:ind w:left="0" w:right="0" w:firstLine="560"/>
        <w:spacing w:before="450" w:after="450" w:line="312" w:lineRule="auto"/>
      </w:pPr>
      <w:r>
        <w:rPr>
          <w:rFonts w:ascii="宋体" w:hAnsi="宋体" w:eastAsia="宋体" w:cs="宋体"/>
          <w:color w:val="000"/>
          <w:sz w:val="28"/>
          <w:szCs w:val="28"/>
        </w:rPr>
        <w:t xml:space="preserve">2、认真学习和落实好《企业名称登记管理规定》，提高企业名称审核智能化水平。全面贯彻落实商事登记制度改革和新《公司法》，巩固和深化“五证合</w:t>
      </w:r>
    </w:p>
    <w:p>
      <w:pPr>
        <w:ind w:left="0" w:right="0" w:firstLine="560"/>
        <w:spacing w:before="450" w:after="450" w:line="312" w:lineRule="auto"/>
      </w:pPr>
      <w:r>
        <w:rPr>
          <w:rFonts w:ascii="宋体" w:hAnsi="宋体" w:eastAsia="宋体" w:cs="宋体"/>
          <w:color w:val="000"/>
          <w:sz w:val="28"/>
          <w:szCs w:val="28"/>
        </w:rPr>
        <w:t xml:space="preserve">一、一照一码”和个体工商户“两证整合”等级制度改革成果，落实省局《关于加快推进存量企业换领加载统一社会信用代码营业执照工作的通知》工作部署。截至目前，辖区内换领加载“统一社会信用代码”营业执照工作已完成271户，剩余29户未换。全面实施企业简易注销登记改革，实现企业简易注销改革工作规范化、制度化。持续推进“先照后证”改革，严格落实“双告知、一承诺”制度。</w:t>
      </w:r>
    </w:p>
    <w:p>
      <w:pPr>
        <w:ind w:left="0" w:right="0" w:firstLine="560"/>
        <w:spacing w:before="450" w:after="450" w:line="312" w:lineRule="auto"/>
      </w:pPr>
      <w:r>
        <w:rPr>
          <w:rFonts w:ascii="宋体" w:hAnsi="宋体" w:eastAsia="宋体" w:cs="宋体"/>
          <w:color w:val="000"/>
          <w:sz w:val="28"/>
          <w:szCs w:val="28"/>
        </w:rPr>
        <w:t xml:space="preserve">3、今年初至今，经济开发区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2025-03-15T09:26:56+08:00</dcterms:created>
  <dcterms:modified xsi:type="dcterms:W3CDTF">2025-03-15T09:26:56+08:00</dcterms:modified>
</cp:coreProperties>
</file>

<file path=docProps/custom.xml><?xml version="1.0" encoding="utf-8"?>
<Properties xmlns="http://schemas.openxmlformats.org/officeDocument/2006/custom-properties" xmlns:vt="http://schemas.openxmlformats.org/officeDocument/2006/docPropsVTypes"/>
</file>