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单位微信泄密工作总结(热门11篇)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单位微信泄密工作总结11、加强对机密文件、材料的管理。机关的文件起草、打字、复印、信息系统保密管理均由专人负责。凡属机密文件、材料一律由办公室保管，不得任意交他人代收代转。全面执行《国家秘密载体保密管理规定》，密件文件在收发、传递、使用、保...</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三、落实各项保密措施，确保机密安全为切实落实保密制度，做好保密机要工作，强化措施，防微杜渐，做好保密各项工作。我委采取了以下几个方面的措施。(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gt;一、加强领导，精心组织我镇召开微信泄密专项整顿工作会议，将自学自查自纠任务分解细化到每位班子成员，大员上阵，扎实开展工作，将此项任务落实到机关各部门。&gt;二、自查自纠，营造氛围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gt;三、健全机制，加强监管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单位微信泄密工作总结2</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单位微信泄密工作总结3</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_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_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单位微信泄密工作总结5</w:t>
      </w:r>
    </w:p>
    <w:p>
      <w:pPr>
        <w:ind w:left="0" w:right="0" w:firstLine="560"/>
        <w:spacing w:before="450" w:after="450" w:line="312" w:lineRule="auto"/>
      </w:pPr>
      <w:r>
        <w:rPr>
          <w:rFonts w:ascii="宋体" w:hAnsi="宋体" w:eastAsia="宋体" w:cs="宋体"/>
          <w:color w:val="000"/>
          <w:sz w:val="28"/>
          <w:szCs w:val="28"/>
        </w:rPr>
        <w:t xml:space="preserve">按照都江堰市国家_《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单位微信泄密工作总结6</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单位微信泄密工作总结7</w:t>
      </w:r>
    </w:p>
    <w:p>
      <w:pPr>
        <w:ind w:left="0" w:right="0" w:firstLine="560"/>
        <w:spacing w:before="450" w:after="450" w:line="312" w:lineRule="auto"/>
      </w:pPr>
      <w:r>
        <w:rPr>
          <w:rFonts w:ascii="宋体" w:hAnsi="宋体" w:eastAsia="宋体" w:cs="宋体"/>
          <w:color w:val="000"/>
          <w:sz w:val="28"/>
          <w:szCs w:val="28"/>
        </w:rPr>
        <w:t xml:space="preserve">**警方微信平台和**警方微博平台主要工作内容为**公安宣传信息推送、线索举报审核传递、微信和微博聊天回复、公安服务咨询监督、工作意见建议收集等。在整个20_年度工作中，双微平台工作总结如下：</w:t>
      </w:r>
    </w:p>
    <w:p>
      <w:pPr>
        <w:ind w:left="0" w:right="0" w:firstLine="560"/>
        <w:spacing w:before="450" w:after="450" w:line="312" w:lineRule="auto"/>
      </w:pPr>
      <w:r>
        <w:rPr>
          <w:rFonts w:ascii="宋体" w:hAnsi="宋体" w:eastAsia="宋体" w:cs="宋体"/>
          <w:color w:val="000"/>
          <w:sz w:val="28"/>
          <w:szCs w:val="28"/>
        </w:rPr>
        <w:t xml:space="preserve">20_**警方双微平台工作计划如下：</w:t>
      </w:r>
    </w:p>
    <w:p>
      <w:pPr>
        <w:ind w:left="0" w:right="0" w:firstLine="560"/>
        <w:spacing w:before="450" w:after="450" w:line="312" w:lineRule="auto"/>
      </w:pPr>
      <w:r>
        <w:rPr>
          <w:rFonts w:ascii="宋体" w:hAnsi="宋体" w:eastAsia="宋体" w:cs="宋体"/>
          <w:color w:val="000"/>
          <w:sz w:val="28"/>
          <w:szCs w:val="28"/>
        </w:rPr>
        <w:t xml:space="preserve">4. 在整个20_年双微平台多积极参与县局的各项宣传工作，通过各种渠道提高双微平台粉丝的数量和质量</w:t>
      </w:r>
    </w:p>
    <w:p>
      <w:pPr>
        <w:ind w:left="0" w:right="0" w:firstLine="560"/>
        <w:spacing w:before="450" w:after="450" w:line="312" w:lineRule="auto"/>
      </w:pPr>
      <w:r>
        <w:rPr>
          <w:rFonts w:ascii="宋体" w:hAnsi="宋体" w:eastAsia="宋体" w:cs="宋体"/>
          <w:color w:val="000"/>
          <w:sz w:val="28"/>
          <w:szCs w:val="28"/>
        </w:rPr>
        <w:t xml:space="preserve">5. 双微平台将继续和**警方抖音视频号精诚合作，让**警方传统媒体和新媒体双提升</w:t>
      </w:r>
    </w:p>
    <w:p>
      <w:pPr>
        <w:ind w:left="0" w:right="0" w:firstLine="560"/>
        <w:spacing w:before="450" w:after="450" w:line="312" w:lineRule="auto"/>
      </w:pPr>
      <w:r>
        <w:rPr>
          <w:rFonts w:ascii="宋体" w:hAnsi="宋体" w:eastAsia="宋体" w:cs="宋体"/>
          <w:color w:val="000"/>
          <w:sz w:val="28"/>
          <w:szCs w:val="28"/>
        </w:rPr>
        <w:t xml:space="preserve">6. **警方双微平台将继续和省厅、市局等各宣传矩阵紧密配合，在整个20_年宣传工作中积极完成省厅、市局的宣传任务</w:t>
      </w:r>
    </w:p>
    <w:p>
      <w:pPr>
        <w:ind w:left="0" w:right="0" w:firstLine="560"/>
        <w:spacing w:before="450" w:after="450" w:line="312" w:lineRule="auto"/>
      </w:pPr>
      <w:r>
        <w:rPr>
          <w:rFonts w:ascii="宋体" w:hAnsi="宋体" w:eastAsia="宋体" w:cs="宋体"/>
          <w:color w:val="000"/>
          <w:sz w:val="28"/>
          <w:szCs w:val="28"/>
        </w:rPr>
        <w:t xml:space="preserve">7. **警方双微平台将继续做好**公安宣传信息推送、线索举报审核传递、微信和微博聊天回复、公安服务咨询监督、工作意见建议收集等各项工作。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单位微信泄密工作总结8</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我镇召开微信泄密专项整顿工作会议，将自学自查自纠任务分解细化到每位班子成员，大员上阵，扎实开展工作，将此项任务落实到机关各部门。</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单位微信泄密工作总结9</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单位微信泄密工作总结10</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1）制定了《张北县发展改革局保密工作制度》，要求所有局机关工作人员自觉遵守《_保密法》等保密工作规章制度，严守党和国家秘密、工作中的秘密。严格做到不把机密、绝密文件带回家，不在公共场所谈论保密事项，...</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单位微信泄密工作总结11</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