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党风廉政建设工作情况汇报篇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认真落实党风廉政责任制，积极开展批评与自我批评，总结经验，找出差距，进一步提高思想理论水平，更好地指导自己的工作。本站为大家带来的党风廉政建设工作情况汇报，希望能帮助到大家!　　党风廉政建设工作情况汇报 　　一、工作开展方面　　1、认真贯彻...</w:t>
      </w:r>
    </w:p>
    <w:p>
      <w:pPr>
        <w:ind w:left="0" w:right="0" w:firstLine="560"/>
        <w:spacing w:before="450" w:after="450" w:line="312" w:lineRule="auto"/>
      </w:pPr>
      <w:r>
        <w:rPr>
          <w:rFonts w:ascii="宋体" w:hAnsi="宋体" w:eastAsia="宋体" w:cs="宋体"/>
          <w:color w:val="000"/>
          <w:sz w:val="28"/>
          <w:szCs w:val="28"/>
        </w:rPr>
        <w:t xml:space="preserve">认真落实党风廉政责任制，积极开展批评与自我批评，总结经验，找出差距，进一步提高思想理论水平，更好地指导自己的工作。本站为大家带来的党风廉政建设工作情况汇报，希望能帮助到大家![_TAG_h2]　　党风廉政建设工作情况汇报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一、工作开展方面</w:t>
      </w:r>
    </w:p>
    <w:p>
      <w:pPr>
        <w:ind w:left="0" w:right="0" w:firstLine="560"/>
        <w:spacing w:before="450" w:after="450" w:line="312" w:lineRule="auto"/>
      </w:pPr>
      <w:r>
        <w:rPr>
          <w:rFonts w:ascii="宋体" w:hAnsi="宋体" w:eastAsia="宋体" w:cs="宋体"/>
          <w:color w:val="000"/>
          <w:sz w:val="28"/>
          <w:szCs w:val="28"/>
        </w:rPr>
        <w:t xml:space="preserve">　　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3、围绕统计工作中心，加大监督检查力度。加强统计巡查和统计数据质量的核查工作，进一步夯实统计基层基础工作，提高统计数据质量;加强对统计工作制度和人、财、物管理等各项制度执行情况的监督检查，进一步提高制度的执行力。加强履行职责、依法行政等情况的监督检查，对违反《统计法》，参与或授意在统计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4、建立完善惩防体系，推行廉政风险防控管理。认真做好廉政风险防控管理工作，积极构建权责清晰、流程规范、风险明确、措施有力、制度管用、预警及时的廉政风险防控机制。吸取湖南衡阳统计数据造假的教训，加强对重点岗位的监督管理，进一步完善内部防控机制，提高全体党员自我防范风险的积极性和主动性，不断增强党员干部廉政风险防控能力;把加强统计数据管理，防范以数谋私作为统计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　　5、大力弘扬统计核心价值观，深入开展统计行风建设。认真开展“抓作风促效能、提素质树形象、服务转型发展”的专题教育活动，切实转变作风和工作效能的提升;牢固树立“真实可信、科学严谨、创新进取、服务奉献”的统计核心价值观;不断深化以“求实、创新、严谨、奉献”为主要内容的统计行风建设，以真实可信的统计数据和良好的统计行风取信于民，切实提高政府统计公信力。</w:t>
      </w:r>
    </w:p>
    <w:p>
      <w:pPr>
        <w:ind w:left="0" w:right="0" w:firstLine="560"/>
        <w:spacing w:before="450" w:after="450" w:line="312" w:lineRule="auto"/>
      </w:pPr>
      <w:r>
        <w:rPr>
          <w:rFonts w:ascii="宋体" w:hAnsi="宋体" w:eastAsia="宋体" w:cs="宋体"/>
          <w:color w:val="000"/>
          <w:sz w:val="28"/>
          <w:szCs w:val="28"/>
        </w:rPr>
        <w:t xml:space="preserve">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　　1、局领导班子核心作用发挥不够充分。局限于过去模式和习惯思维，结合统计工作特点和陵城区实际，有针对性、创造性贯彻执行上级决策部署不够，工作任务落实有简单化、教条化现象，对统计工作“四大工程”建设、服务业统计调查改革、“大数据”时代统计指标整合等重点工作，缺乏开拓创新思维。统筹谋划、协调推进统计工作的标准不够高，统计执法的思想观念、责任落实及执法水平有待加强，能够准确反映全区经济社会发展热点、难点的高质量统计分析不多，统计数据公信度有待提升。为区委、区政府科学决策及时提供统计服务，围绕区域定位，特别是服务业贸易、电子商务、文化旅游等“三大产业”的统计服务上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统计工作新要求，针对工作中存在的薄弱环节和突出问题，有针对性地采取改进工作、完善机制等措施，发挥创新精神，敢于突破，积极总结经验教训，在创新中坚定目标，确保主体方向保持一致。坚决贯彻执行上级决策部署，结合统计工作特点和陵城区实际，探索工作新方式,提出新思路，拿出新举措，开创新局面，始终围绕全区经济发展和年度重点任务，以务实的态度、创新的精神大力抓好统计工作的落实。</w:t>
      </w:r>
    </w:p>
    <w:p>
      <w:pPr>
        <w:ind w:left="0" w:right="0" w:firstLine="560"/>
        <w:spacing w:before="450" w:after="450" w:line="312" w:lineRule="auto"/>
      </w:pPr>
      <w:r>
        <w:rPr>
          <w:rFonts w:ascii="宋体" w:hAnsi="宋体" w:eastAsia="宋体" w:cs="宋体"/>
          <w:color w:val="000"/>
          <w:sz w:val="28"/>
          <w:szCs w:val="28"/>
        </w:rPr>
        <w:t xml:space="preserve">　　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统计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　　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统计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4、思想政治建设不够扎实。紧密联系统计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6、工作作风不够扎实。工作推进时对基层尤其是乡镇统计站的承受能力考虑不多，对如何为部门、乡镇提供优质统计服务思考不够，对社会和企业的数据反馈不到位。结合统计数据需求，对社会公众关注的民生经济问题统计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　　在下一步工作中，统计局将继续坚持边学边改、边查边改、边整边改，坚持有什么问题就解决什么问题、什么问题突出就着力整顿什么问题，确保陵城区统计局成为团结务实、清正廉洁、积极向上的集体。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w:t>
      </w:r>
    </w:p>
    <w:p>
      <w:pPr>
        <w:ind w:left="0" w:right="0" w:firstLine="560"/>
        <w:spacing w:before="450" w:after="450" w:line="312" w:lineRule="auto"/>
      </w:pPr>
      <w:r>
        <w:rPr>
          <w:rFonts w:ascii="宋体" w:hAnsi="宋体" w:eastAsia="宋体" w:cs="宋体"/>
          <w:color w:val="000"/>
          <w:sz w:val="28"/>
          <w:szCs w:val="28"/>
        </w:rPr>
        <w:t xml:space="preserve">　　一、落实执行情况</w:t>
      </w:r>
    </w:p>
    <w:p>
      <w:pPr>
        <w:ind w:left="0" w:right="0" w:firstLine="560"/>
        <w:spacing w:before="450" w:after="450" w:line="312" w:lineRule="auto"/>
      </w:pPr>
      <w:r>
        <w:rPr>
          <w:rFonts w:ascii="宋体" w:hAnsi="宋体" w:eastAsia="宋体" w:cs="宋体"/>
          <w:color w:val="000"/>
          <w:sz w:val="28"/>
          <w:szCs w:val="28"/>
        </w:rPr>
        <w:t xml:space="preserve">　　(一)一岗双责，认真落实党风廉政责任制。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社党组将党风廉政工作列入党组重要议事日程，并强调党组成员一岗双责，在抓好分管业务工作的同时抓好所分管科室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社党组还与各科室负责人签订了《党风廉政建设目标责任书》，制定下发《党风廉政建设责任制实施方案》，本人积极督促业务科室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一是抓学习教育。采取多种形式加强宣传教育，认真组织实施党员干部廉政教育年度工作计划，组织学习《中国共</w:t>
      </w:r>
    </w:p>
    <w:p>
      <w:pPr>
        <w:ind w:left="0" w:right="0" w:firstLine="560"/>
        <w:spacing w:before="450" w:after="450" w:line="312" w:lineRule="auto"/>
      </w:pPr>
      <w:r>
        <w:rPr>
          <w:rFonts w:ascii="宋体" w:hAnsi="宋体" w:eastAsia="宋体" w:cs="宋体"/>
          <w:color w:val="000"/>
          <w:sz w:val="28"/>
          <w:szCs w:val="28"/>
        </w:rPr>
        <w:t xml:space="preserve">　　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科室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　　(三)强化工作措施，扎实推进廉政工作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　　一是规范程序，绘制权力运行流程图。我科室组织对每一项权力绘制了运行流程图，对各项行政职权的行使条件、运行程序、承办主体、办理时限等进行了明确，确保权力运行科学、高效。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　　二是人人参与，全面排查风险点。我们组织科室负责人和各项业务主要负责人，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　　三是注重创新，建立健全长效机制。针对查找发现的腐败风险点，进一步健全完善重点领域和“三重一大”事项的管理制度，优化行政审批工作流程，不断完善机关内控机制，真正形成预防更加超前、监督更加有力、制度更加完善、干</w:t>
      </w:r>
    </w:p>
    <w:p>
      <w:pPr>
        <w:ind w:left="0" w:right="0" w:firstLine="560"/>
        <w:spacing w:before="450" w:after="450" w:line="312" w:lineRule="auto"/>
      </w:pPr>
      <w:r>
        <w:rPr>
          <w:rFonts w:ascii="宋体" w:hAnsi="宋体" w:eastAsia="宋体" w:cs="宋体"/>
          <w:color w:val="000"/>
          <w:sz w:val="28"/>
          <w:szCs w:val="28"/>
        </w:rPr>
        <w:t xml:space="preserve">　　部更加廉洁的预警防控机制，</w:t>
      </w:r>
    </w:p>
    <w:p>
      <w:pPr>
        <w:ind w:left="0" w:right="0" w:firstLine="560"/>
        <w:spacing w:before="450" w:after="450" w:line="312" w:lineRule="auto"/>
      </w:pPr>
      <w:r>
        <w:rPr>
          <w:rFonts w:ascii="宋体" w:hAnsi="宋体" w:eastAsia="宋体" w:cs="宋体"/>
          <w:color w:val="000"/>
          <w:sz w:val="28"/>
          <w:szCs w:val="28"/>
        </w:rPr>
        <w:t xml:space="preserve">　　(四)强化监督，加大各项监督措施的落实力度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　　一是强化科室内部监督。建立健全科室监督制约制度。严格落实集体领导和个人分工相结合的制度，明确了各自职责，理顺了工作关系，做到了各司其职、各尽其责、相互支持、密切配合。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二是强化纪检监督。科室积极配合和支持纪检组的工作，能够自觉坦诚接受监督指导，对违法违纪的案件，能及时上报，不隐瞒，科室人员有违纪行为的能及时报告社党组，并能及时批评教育。及时办理社领导和办公室交办、督办的相关事宜。</w:t>
      </w:r>
    </w:p>
    <w:p>
      <w:pPr>
        <w:ind w:left="0" w:right="0" w:firstLine="560"/>
        <w:spacing w:before="450" w:after="450" w:line="312" w:lineRule="auto"/>
      </w:pPr>
      <w:r>
        <w:rPr>
          <w:rFonts w:ascii="宋体" w:hAnsi="宋体" w:eastAsia="宋体" w:cs="宋体"/>
          <w:color w:val="000"/>
          <w:sz w:val="28"/>
          <w:szCs w:val="28"/>
        </w:rPr>
        <w:t xml:space="preserve">　　二、存在的不足和改进措施</w:t>
      </w:r>
    </w:p>
    <w:p>
      <w:pPr>
        <w:ind w:left="0" w:right="0" w:firstLine="560"/>
        <w:spacing w:before="450" w:after="450" w:line="312" w:lineRule="auto"/>
      </w:pPr>
      <w:r>
        <w:rPr>
          <w:rFonts w:ascii="宋体" w:hAnsi="宋体" w:eastAsia="宋体" w:cs="宋体"/>
          <w:color w:val="000"/>
          <w:sz w:val="28"/>
          <w:szCs w:val="28"/>
        </w:rPr>
        <w:t xml:space="preserve">　　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(三)积极探索科室党风廉政建设长效机制。认真总结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　　业务科室在活动开展中一些好的做法和典型经验，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w:t>
      </w:r>
    </w:p>
    <w:p>
      <w:pPr>
        <w:ind w:left="0" w:right="0" w:firstLine="560"/>
        <w:spacing w:before="450" w:after="450" w:line="312" w:lineRule="auto"/>
      </w:pPr>
      <w:r>
        <w:rPr>
          <w:rFonts w:ascii="宋体" w:hAnsi="宋体" w:eastAsia="宋体" w:cs="宋体"/>
          <w:color w:val="000"/>
          <w:sz w:val="28"/>
          <w:szCs w:val="28"/>
        </w:rPr>
        <w:t xml:space="preserve">　　一、 落实全面从严治党主体责任</w:t>
      </w:r>
    </w:p>
    <w:p>
      <w:pPr>
        <w:ind w:left="0" w:right="0" w:firstLine="560"/>
        <w:spacing w:before="450" w:after="450" w:line="312" w:lineRule="auto"/>
      </w:pPr>
      <w:r>
        <w:rPr>
          <w:rFonts w:ascii="宋体" w:hAnsi="宋体" w:eastAsia="宋体" w:cs="宋体"/>
          <w:color w:val="000"/>
          <w:sz w:val="28"/>
          <w:szCs w:val="28"/>
        </w:rPr>
        <w:t xml:space="preserve">　　1. 严守党的政治纪律和政治规矩，坚决做到“两个维护”的情况;</w:t>
      </w:r>
    </w:p>
    <w:p>
      <w:pPr>
        <w:ind w:left="0" w:right="0" w:firstLine="560"/>
        <w:spacing w:before="450" w:after="450" w:line="312" w:lineRule="auto"/>
      </w:pPr>
      <w:r>
        <w:rPr>
          <w:rFonts w:ascii="宋体" w:hAnsi="宋体" w:eastAsia="宋体" w:cs="宋体"/>
          <w:color w:val="000"/>
          <w:sz w:val="28"/>
          <w:szCs w:val="28"/>
        </w:rPr>
        <w:t xml:space="preserve">　　加强政治纪律教育，组织机关干部认真学习党的十九大精神和习近平新时代治国理政思想，学习市委、区委全会精神，统一思想，提高认识，引导和教育党员干部强化“四个意识”，坚定“四个自信”，确保全体党员干部在思想上、政治上、行动上与中央保持高度一致，坚决做到“两个维护”。</w:t>
      </w:r>
    </w:p>
    <w:p>
      <w:pPr>
        <w:ind w:left="0" w:right="0" w:firstLine="560"/>
        <w:spacing w:before="450" w:after="450" w:line="312" w:lineRule="auto"/>
      </w:pPr>
      <w:r>
        <w:rPr>
          <w:rFonts w:ascii="宋体" w:hAnsi="宋体" w:eastAsia="宋体" w:cs="宋体"/>
          <w:color w:val="000"/>
          <w:sz w:val="28"/>
          <w:szCs w:val="28"/>
        </w:rPr>
        <w:t xml:space="preserve">　　2. 坚持党的全面领导，落实管党治党政治责任的情况;</w:t>
      </w:r>
    </w:p>
    <w:p>
      <w:pPr>
        <w:ind w:left="0" w:right="0" w:firstLine="560"/>
        <w:spacing w:before="450" w:after="450" w:line="312" w:lineRule="auto"/>
      </w:pPr>
      <w:r>
        <w:rPr>
          <w:rFonts w:ascii="宋体" w:hAnsi="宋体" w:eastAsia="宋体" w:cs="宋体"/>
          <w:color w:val="000"/>
          <w:sz w:val="28"/>
          <w:szCs w:val="28"/>
        </w:rPr>
        <w:t xml:space="preserve">　　坚持党的全面领导，细化“两个责任”清单，明确领导班子成员的分管责任不缩手，切实履行“一岗双责”，实行严格的责任追究，做到问责必严格、必到位、必有效。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3. 严肃党内政治生活，加强党内监督的情况;</w:t>
      </w:r>
    </w:p>
    <w:p>
      <w:pPr>
        <w:ind w:left="0" w:right="0" w:firstLine="560"/>
        <w:spacing w:before="450" w:after="450" w:line="312" w:lineRule="auto"/>
      </w:pPr>
      <w:r>
        <w:rPr>
          <w:rFonts w:ascii="宋体" w:hAnsi="宋体" w:eastAsia="宋体" w:cs="宋体"/>
          <w:color w:val="000"/>
          <w:sz w:val="28"/>
          <w:szCs w:val="28"/>
        </w:rPr>
        <w:t xml:space="preserve">　　一是加强党的纪律建设，坚持把严明党的政治纪律放在首位，按照区委要求，认真召开领导班子和领导干部民主生活会及民主评议党员活动。组织机关干部学习区委《关于加强xx区纪委派驻机构建设的意见》(盘办发[202_]11号)。二是坚持重大事项报告制度。三是加强政治纪律教育，组织机关干部认真学习市委、区委全会精神和《党员纪律处分条例》等党规党法，统一思想，提高认识，确保全体党员干部在思想上、政治上、行动上与中央保持高度一致。四是加强监督检查，紧密联系科协工作实际，强化执纪监督，加强作风建设，提高履职能力，确保各项重大决策部署贯彻落实。五是坚持不懈纠正“四风”，坚持每月开展自检自查自纠工作，坚定不移把党风廉政建设和反腐败工作引向深入。年内无“四风”问题。</w:t>
      </w:r>
    </w:p>
    <w:p>
      <w:pPr>
        <w:ind w:left="0" w:right="0" w:firstLine="560"/>
        <w:spacing w:before="450" w:after="450" w:line="312" w:lineRule="auto"/>
      </w:pPr>
      <w:r>
        <w:rPr>
          <w:rFonts w:ascii="宋体" w:hAnsi="宋体" w:eastAsia="宋体" w:cs="宋体"/>
          <w:color w:val="000"/>
          <w:sz w:val="28"/>
          <w:szCs w:val="28"/>
        </w:rPr>
        <w:t xml:space="preserve">　　4. 深化政治巡察，做好整改落实巡察反馈意见的情况。</w:t>
      </w:r>
    </w:p>
    <w:p>
      <w:pPr>
        <w:ind w:left="0" w:right="0" w:firstLine="560"/>
        <w:spacing w:before="450" w:after="450" w:line="312" w:lineRule="auto"/>
      </w:pPr>
      <w:r>
        <w:rPr>
          <w:rFonts w:ascii="宋体" w:hAnsi="宋体" w:eastAsia="宋体" w:cs="宋体"/>
          <w:color w:val="000"/>
          <w:sz w:val="28"/>
          <w:szCs w:val="28"/>
        </w:rPr>
        <w:t xml:space="preserve">　　认真抓好区纪委巡视巡查和省委第八巡视组巡视反馈意见的整改工作，确保存在问题整改到位，整改要求落到实处。一是202_年7月和9月，区纪委对我单位落实党风廉政建设责任制情况进行了两次检查巡查，我单位按照要求，制定措施办法，对巡查组提出的反馈意见及时进行整改落实，并及时上报了整改落实情况。二是按照对照区纪委《202_年上半年落实党风廉政建设责任制检查意见反馈》和《xx区关于省委第八巡视组专项巡视xx市意识形态工作责任制反馈意见整改工作方案》的内容和要求，认真查找本单位在落实党风廉政建设责任制和意识形态工作责任制中存在的问题和不足，制定整改方案，落实整改要求，经过整改，健全了工作机制，明确了责任，提高了全体党员干部的思想意识，整改取得明显效果。</w:t>
      </w:r>
    </w:p>
    <w:p>
      <w:pPr>
        <w:ind w:left="0" w:right="0" w:firstLine="560"/>
        <w:spacing w:before="450" w:after="450" w:line="312" w:lineRule="auto"/>
      </w:pPr>
      <w:r>
        <w:rPr>
          <w:rFonts w:ascii="宋体" w:hAnsi="宋体" w:eastAsia="宋体" w:cs="宋体"/>
          <w:color w:val="000"/>
          <w:sz w:val="28"/>
          <w:szCs w:val="28"/>
        </w:rPr>
        <w:t xml:space="preserve">　　二、 落实全面从严治党监督责任</w:t>
      </w:r>
    </w:p>
    <w:p>
      <w:pPr>
        <w:ind w:left="0" w:right="0" w:firstLine="560"/>
        <w:spacing w:before="450" w:after="450" w:line="312" w:lineRule="auto"/>
      </w:pPr>
      <w:r>
        <w:rPr>
          <w:rFonts w:ascii="宋体" w:hAnsi="宋体" w:eastAsia="宋体" w:cs="宋体"/>
          <w:color w:val="000"/>
          <w:sz w:val="28"/>
          <w:szCs w:val="28"/>
        </w:rPr>
        <w:t xml:space="preserve">　　1. 围绕贯彻落实党的十九大精神加大监督检查，对违反党的政治纪律和政治规矩行为开展监督检查及查处的情况;</w:t>
      </w:r>
    </w:p>
    <w:p>
      <w:pPr>
        <w:ind w:left="0" w:right="0" w:firstLine="560"/>
        <w:spacing w:before="450" w:after="450" w:line="312" w:lineRule="auto"/>
      </w:pPr>
      <w:r>
        <w:rPr>
          <w:rFonts w:ascii="宋体" w:hAnsi="宋体" w:eastAsia="宋体" w:cs="宋体"/>
          <w:color w:val="000"/>
          <w:sz w:val="28"/>
          <w:szCs w:val="28"/>
        </w:rPr>
        <w:t xml:space="preserve">　　围绕贯彻落实党的十九大精神加大监督检查，对违反党的政治纪律和政治规矩行为开展监督检查，年内无违反政治纪律和政治规矩的行为。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　　2. 查处贯彻落实党中央脱贫攻坚决策部署不坚决不到位、弄虚作假，主体责任、监督责任和职能部门监管责任不落实等问题的情况;</w:t>
      </w:r>
    </w:p>
    <w:p>
      <w:pPr>
        <w:ind w:left="0" w:right="0" w:firstLine="560"/>
        <w:spacing w:before="450" w:after="450" w:line="312" w:lineRule="auto"/>
      </w:pPr>
      <w:r>
        <w:rPr>
          <w:rFonts w:ascii="宋体" w:hAnsi="宋体" w:eastAsia="宋体" w:cs="宋体"/>
          <w:color w:val="000"/>
          <w:sz w:val="28"/>
          <w:szCs w:val="28"/>
        </w:rPr>
        <w:t xml:space="preserve">　　查处贯彻落实党中央脱贫攻坚决策部署不坚决不到位、弄虚作假，主体责任、监督责任和职能部门监管责任不落实等问题，年内未发生上述情况。</w:t>
      </w:r>
    </w:p>
    <w:p>
      <w:pPr>
        <w:ind w:left="0" w:right="0" w:firstLine="560"/>
        <w:spacing w:before="450" w:after="450" w:line="312" w:lineRule="auto"/>
      </w:pPr>
      <w:r>
        <w:rPr>
          <w:rFonts w:ascii="宋体" w:hAnsi="宋体" w:eastAsia="宋体" w:cs="宋体"/>
          <w:color w:val="000"/>
          <w:sz w:val="28"/>
          <w:szCs w:val="28"/>
        </w:rPr>
        <w:t xml:space="preserve">　　3. 查处发生在民生资金、“三资”管理、征地拆迁、教育医疗、生态文明建设等领域的严重违纪违法行为，基层干部吃拿卡要、盘剥克扣、优亲厚友等问题的情况。</w:t>
      </w:r>
    </w:p>
    <w:p>
      <w:pPr>
        <w:ind w:left="0" w:right="0" w:firstLine="560"/>
        <w:spacing w:before="450" w:after="450" w:line="312" w:lineRule="auto"/>
      </w:pPr>
      <w:r>
        <w:rPr>
          <w:rFonts w:ascii="宋体" w:hAnsi="宋体" w:eastAsia="宋体" w:cs="宋体"/>
          <w:color w:val="000"/>
          <w:sz w:val="28"/>
          <w:szCs w:val="28"/>
        </w:rPr>
        <w:t xml:space="preserve">　　认真查处发生在民生资金、“三资”管理、征地拆迁、教育医疗、生态文明建设等领域的严重违纪违法行为，基层干部吃拿卡要、盘剥克扣、优亲厚友等问题，年内未发生上述问题。</w:t>
      </w:r>
    </w:p>
    <w:p>
      <w:pPr>
        <w:ind w:left="0" w:right="0" w:firstLine="560"/>
        <w:spacing w:before="450" w:after="450" w:line="312" w:lineRule="auto"/>
      </w:pPr>
      <w:r>
        <w:rPr>
          <w:rFonts w:ascii="宋体" w:hAnsi="宋体" w:eastAsia="宋体" w:cs="宋体"/>
          <w:color w:val="000"/>
          <w:sz w:val="28"/>
          <w:szCs w:val="28"/>
        </w:rPr>
        <w:t xml:space="preserve">　　4. 查处涉黑涉恶腐败、包庇黑恶势力甚至充当“保护伞”的党员干部的情况;</w:t>
      </w:r>
    </w:p>
    <w:p>
      <w:pPr>
        <w:ind w:left="0" w:right="0" w:firstLine="560"/>
        <w:spacing w:before="450" w:after="450" w:line="312" w:lineRule="auto"/>
      </w:pPr>
      <w:r>
        <w:rPr>
          <w:rFonts w:ascii="宋体" w:hAnsi="宋体" w:eastAsia="宋体" w:cs="宋体"/>
          <w:color w:val="000"/>
          <w:sz w:val="28"/>
          <w:szCs w:val="28"/>
        </w:rPr>
        <w:t xml:space="preserve">　　认真开展涉黑涉恶腐败、包庇黑恶势力甚至充当“保护伞”的党员干部的自检自查，无上述情况发生。</w:t>
      </w:r>
    </w:p>
    <w:p>
      <w:pPr>
        <w:ind w:left="0" w:right="0" w:firstLine="560"/>
        <w:spacing w:before="450" w:after="450" w:line="312" w:lineRule="auto"/>
      </w:pPr>
      <w:r>
        <w:rPr>
          <w:rFonts w:ascii="宋体" w:hAnsi="宋体" w:eastAsia="宋体" w:cs="宋体"/>
          <w:color w:val="000"/>
          <w:sz w:val="28"/>
          <w:szCs w:val="28"/>
        </w:rPr>
        <w:t xml:space="preserve">　　5. 紧扣市委市政府、区委区政府重大决策部署和中心工作，组织对稳增长、脱贫攻坚、创建全国文明城市、旅游市场秩序整治、生态环境保护等重大决策部署落实情况开展专项纪律检查的情况。</w:t>
      </w:r>
    </w:p>
    <w:p>
      <w:pPr>
        <w:ind w:left="0" w:right="0" w:firstLine="560"/>
        <w:spacing w:before="450" w:after="450" w:line="312" w:lineRule="auto"/>
      </w:pPr>
      <w:r>
        <w:rPr>
          <w:rFonts w:ascii="宋体" w:hAnsi="宋体" w:eastAsia="宋体" w:cs="宋体"/>
          <w:color w:val="000"/>
          <w:sz w:val="28"/>
          <w:szCs w:val="28"/>
        </w:rPr>
        <w:t xml:space="preserve">　　紧扣市委市政府、区委区政府重大决策部署和中心工作，组织机关干部积极参与创建全国文明城市、旅游市场秩序整治、生态环境保护等活动。截止11月底共组织30余人次到社区参加文明监督、义务劳动。</w:t>
      </w:r>
    </w:p>
    <w:p>
      <w:pPr>
        <w:ind w:left="0" w:right="0" w:firstLine="560"/>
        <w:spacing w:before="450" w:after="450" w:line="312" w:lineRule="auto"/>
      </w:pPr>
      <w:r>
        <w:rPr>
          <w:rFonts w:ascii="宋体" w:hAnsi="宋体" w:eastAsia="宋体" w:cs="宋体"/>
          <w:color w:val="000"/>
          <w:sz w:val="28"/>
          <w:szCs w:val="28"/>
        </w:rPr>
        <w:t xml:space="preserve">　　三、 推进作风建设</w:t>
      </w:r>
    </w:p>
    <w:p>
      <w:pPr>
        <w:ind w:left="0" w:right="0" w:firstLine="560"/>
        <w:spacing w:before="450" w:after="450" w:line="312" w:lineRule="auto"/>
      </w:pPr>
      <w:r>
        <w:rPr>
          <w:rFonts w:ascii="宋体" w:hAnsi="宋体" w:eastAsia="宋体" w:cs="宋体"/>
          <w:color w:val="000"/>
          <w:sz w:val="28"/>
          <w:szCs w:val="28"/>
        </w:rPr>
        <w:t xml:space="preserve">　　1. 贯彻落实中央八项规定精神和省市实施办法及区委实施细则的有关规定，持之以恒深入纠正“四风”的情况;</w:t>
      </w:r>
    </w:p>
    <w:p>
      <w:pPr>
        <w:ind w:left="0" w:right="0" w:firstLine="560"/>
        <w:spacing w:before="450" w:after="450" w:line="312" w:lineRule="auto"/>
      </w:pPr>
      <w:r>
        <w:rPr>
          <w:rFonts w:ascii="宋体" w:hAnsi="宋体" w:eastAsia="宋体" w:cs="宋体"/>
          <w:color w:val="000"/>
          <w:sz w:val="28"/>
          <w:szCs w:val="28"/>
        </w:rPr>
        <w:t xml:space="preserve">　　坚决贯彻落实中央八项规定精神和省市实施办法及区委实施细则的有关规定，坚持每月开展自检自查，持之以恒深入纠正“四风”的情况，年内未发生“四风”问题。</w:t>
      </w:r>
    </w:p>
    <w:p>
      <w:pPr>
        <w:ind w:left="0" w:right="0" w:firstLine="560"/>
        <w:spacing w:before="450" w:after="450" w:line="312" w:lineRule="auto"/>
      </w:pPr>
      <w:r>
        <w:rPr>
          <w:rFonts w:ascii="宋体" w:hAnsi="宋体" w:eastAsia="宋体" w:cs="宋体"/>
          <w:color w:val="000"/>
          <w:sz w:val="28"/>
          <w:szCs w:val="28"/>
        </w:rPr>
        <w:t xml:space="preserve">　　2. 对私设“小金库”、违规发放津贴补贴或福利、收送礼品礼金、大操大办婚丧喜庆、违规乘坐飞机头等舱、超面积使用办公用房、违规配备使用公务用车、违规乘坐头等舱、超面积使用办公用房等行为进行查处纠正的情况;</w:t>
      </w:r>
    </w:p>
    <w:p>
      <w:pPr>
        <w:ind w:left="0" w:right="0" w:firstLine="560"/>
        <w:spacing w:before="450" w:after="450" w:line="312" w:lineRule="auto"/>
      </w:pPr>
      <w:r>
        <w:rPr>
          <w:rFonts w:ascii="宋体" w:hAnsi="宋体" w:eastAsia="宋体" w:cs="宋体"/>
          <w:color w:val="000"/>
          <w:sz w:val="28"/>
          <w:szCs w:val="28"/>
        </w:rPr>
        <w:t xml:space="preserve">　　坚决查处纠正私设“小金库”、违规发放津贴补贴或福利、收送礼品礼金、大操大办婚丧喜庆、违规乘坐飞机头等舱、超面积使用办公用房、违规配备使用公务用车、违规乘坐头等舱、超面积使用办公用房等行为，年内无上述行为发生。</w:t>
      </w:r>
    </w:p>
    <w:p>
      <w:pPr>
        <w:ind w:left="0" w:right="0" w:firstLine="560"/>
        <w:spacing w:before="450" w:after="450" w:line="312" w:lineRule="auto"/>
      </w:pPr>
      <w:r>
        <w:rPr>
          <w:rFonts w:ascii="宋体" w:hAnsi="宋体" w:eastAsia="宋体" w:cs="宋体"/>
          <w:color w:val="000"/>
          <w:sz w:val="28"/>
          <w:szCs w:val="28"/>
        </w:rPr>
        <w:t xml:space="preserve">　　3. 规范领导干部配偶、子女及其配偶经商办企业行为，清理整顿领导干部在社会组织、企业兼职等问题的情况;</w:t>
      </w:r>
    </w:p>
    <w:p>
      <w:pPr>
        <w:ind w:left="0" w:right="0" w:firstLine="560"/>
        <w:spacing w:before="450" w:after="450" w:line="312" w:lineRule="auto"/>
      </w:pPr>
      <w:r>
        <w:rPr>
          <w:rFonts w:ascii="宋体" w:hAnsi="宋体" w:eastAsia="宋体" w:cs="宋体"/>
          <w:color w:val="000"/>
          <w:sz w:val="28"/>
          <w:szCs w:val="28"/>
        </w:rPr>
        <w:t xml:space="preserve">　　规范领导干部配偶、子女及其配偶经商办企业行为，按照要求开展清理整顿领导干部在社会组织、企业兼职等问题，经清查无上述情况发生。</w:t>
      </w:r>
    </w:p>
    <w:p>
      <w:pPr>
        <w:ind w:left="0" w:right="0" w:firstLine="560"/>
        <w:spacing w:before="450" w:after="450" w:line="312" w:lineRule="auto"/>
      </w:pPr>
      <w:r>
        <w:rPr>
          <w:rFonts w:ascii="宋体" w:hAnsi="宋体" w:eastAsia="宋体" w:cs="宋体"/>
          <w:color w:val="000"/>
          <w:sz w:val="28"/>
          <w:szCs w:val="28"/>
        </w:rPr>
        <w:t xml:space="preserve">　　4. 按照省市区工作安排，开展“吃空饷”问题专项清理整治及建立长效机制的情况;</w:t>
      </w:r>
    </w:p>
    <w:p>
      <w:pPr>
        <w:ind w:left="0" w:right="0" w:firstLine="560"/>
        <w:spacing w:before="450" w:after="450" w:line="312" w:lineRule="auto"/>
      </w:pPr>
      <w:r>
        <w:rPr>
          <w:rFonts w:ascii="宋体" w:hAnsi="宋体" w:eastAsia="宋体" w:cs="宋体"/>
          <w:color w:val="000"/>
          <w:sz w:val="28"/>
          <w:szCs w:val="28"/>
        </w:rPr>
        <w:t xml:space="preserve">　　按照省市区工作安排，开展“吃空饷”问题专项清理整治，经清查无上述情况发生。</w:t>
      </w:r>
    </w:p>
    <w:p>
      <w:pPr>
        <w:ind w:left="0" w:right="0" w:firstLine="560"/>
        <w:spacing w:before="450" w:after="450" w:line="312" w:lineRule="auto"/>
      </w:pPr>
      <w:r>
        <w:rPr>
          <w:rFonts w:ascii="宋体" w:hAnsi="宋体" w:eastAsia="宋体" w:cs="宋体"/>
          <w:color w:val="000"/>
          <w:sz w:val="28"/>
          <w:szCs w:val="28"/>
        </w:rPr>
        <w:t xml:space="preserve">　　5. 对“作风问题·即时拍”手机APP举报平台举报问题办理、整改的情况。</w:t>
      </w:r>
    </w:p>
    <w:p>
      <w:pPr>
        <w:ind w:left="0" w:right="0" w:firstLine="560"/>
        <w:spacing w:before="450" w:after="450" w:line="312" w:lineRule="auto"/>
      </w:pPr>
      <w:r>
        <w:rPr>
          <w:rFonts w:ascii="宋体" w:hAnsi="宋体" w:eastAsia="宋体" w:cs="宋体"/>
          <w:color w:val="000"/>
          <w:sz w:val="28"/>
          <w:szCs w:val="28"/>
        </w:rPr>
        <w:t xml:space="preserve">　　对“作风问题·即时拍”手机APP举报平台举报问题办理、整改的情况。年内未发生举报问题。</w:t>
      </w:r>
    </w:p>
    <w:p>
      <w:pPr>
        <w:ind w:left="0" w:right="0" w:firstLine="560"/>
        <w:spacing w:before="450" w:after="450" w:line="312" w:lineRule="auto"/>
      </w:pPr>
      <w:r>
        <w:rPr>
          <w:rFonts w:ascii="宋体" w:hAnsi="宋体" w:eastAsia="宋体" w:cs="宋体"/>
          <w:color w:val="000"/>
          <w:sz w:val="28"/>
          <w:szCs w:val="28"/>
        </w:rPr>
        <w:t xml:space="preserve">　　四、 日常管理工作</w:t>
      </w:r>
    </w:p>
    <w:p>
      <w:pPr>
        <w:ind w:left="0" w:right="0" w:firstLine="560"/>
        <w:spacing w:before="450" w:after="450" w:line="312" w:lineRule="auto"/>
      </w:pPr>
      <w:r>
        <w:rPr>
          <w:rFonts w:ascii="宋体" w:hAnsi="宋体" w:eastAsia="宋体" w:cs="宋体"/>
          <w:color w:val="000"/>
          <w:sz w:val="28"/>
          <w:szCs w:val="28"/>
        </w:rPr>
        <w:t xml:space="preserve">　　1. 对202_年上半年检查反馈问题整改的情况;</w:t>
      </w:r>
    </w:p>
    <w:p>
      <w:pPr>
        <w:ind w:left="0" w:right="0" w:firstLine="560"/>
        <w:spacing w:before="450" w:after="450" w:line="312" w:lineRule="auto"/>
      </w:pPr>
      <w:r>
        <w:rPr>
          <w:rFonts w:ascii="宋体" w:hAnsi="宋体" w:eastAsia="宋体" w:cs="宋体"/>
          <w:color w:val="000"/>
          <w:sz w:val="28"/>
          <w:szCs w:val="28"/>
        </w:rPr>
        <w:t xml:space="preserve">　　根据区党风廉政建设责任制工作领导小组办公室《关于对202_年度落实党风廉政建设责任制检查情况的反馈》要求，区科协高度重视，认真对照5条存在问题，开展自检自查，制定整改措施，及时进行整改。一是于11月前将对班子成员开展约谈谈话、廉政谈话。二是对“七严格”“十严禁”、公职人员履职尽责等文件传达学习及提工作要求，坚决落实“七严格”。严格贯彻落实中央、省、市、区的重大决策部署，严格公务接待，严格执行公务用车配备使用相关规定，严格执行厉行节约有关政策规定，严格责任担当，严格落实会议文件相关规定。认真执行“十严禁”。进一步加强与相关部门的沟通联系，及时上报相关材料。三是根据区纪委7月6日《关于上报落实主体责任季度任务清单工作完成情况的通知》要求，在规定时限内上报内上报相关材料。</w:t>
      </w:r>
    </w:p>
    <w:p>
      <w:pPr>
        <w:ind w:left="0" w:right="0" w:firstLine="560"/>
        <w:spacing w:before="450" w:after="450" w:line="312" w:lineRule="auto"/>
      </w:pPr>
      <w:r>
        <w:rPr>
          <w:rFonts w:ascii="宋体" w:hAnsi="宋体" w:eastAsia="宋体" w:cs="宋体"/>
          <w:color w:val="000"/>
          <w:sz w:val="28"/>
          <w:szCs w:val="28"/>
        </w:rPr>
        <w:t xml:space="preserve">　　2. 落实党风廉政建设主体责任“清单管理制度”、“纪实制度”的情况。</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严格落实党风廉政建设主体责任“清单管理制度”、“纪实制度”，按照要求定期做好相关工作，并做好相关台账资料的收集上报和记录。</w:t>
      </w:r>
    </w:p>
    <w:p>
      <w:pPr>
        <w:ind w:left="0" w:right="0" w:firstLine="560"/>
        <w:spacing w:before="450" w:after="450" w:line="312" w:lineRule="auto"/>
      </w:pPr>
      <w:r>
        <w:rPr>
          <w:rFonts w:ascii="宋体" w:hAnsi="宋体" w:eastAsia="宋体" w:cs="宋体"/>
          <w:color w:val="000"/>
          <w:sz w:val="28"/>
          <w:szCs w:val="28"/>
        </w:rPr>
        <w:t xml:space="preserve">　　3. 党风廉政建设和反腐败工作宣传报道及纪检监察工作信息报送采用的情况。</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加强党风廉政建设和反腐败工作宣传报道及纪检监察工作信息报送，年内向区纪委报送信息27条。</w:t>
      </w:r>
    </w:p>
    <w:p>
      <w:pPr>
        <w:ind w:left="0" w:right="0" w:firstLine="560"/>
        <w:spacing w:before="450" w:after="450" w:line="312" w:lineRule="auto"/>
      </w:pPr>
      <w:r>
        <w:rPr>
          <w:rFonts w:ascii="宋体" w:hAnsi="宋体" w:eastAsia="宋体" w:cs="宋体"/>
          <w:color w:val="000"/>
          <w:sz w:val="28"/>
          <w:szCs w:val="28"/>
        </w:rPr>
        <w:t xml:space="preserve">　　4. 其他日常工作的落实情况。</w:t>
      </w:r>
    </w:p>
    <w:p>
      <w:pPr>
        <w:ind w:left="0" w:right="0" w:firstLine="560"/>
        <w:spacing w:before="450" w:after="450" w:line="312" w:lineRule="auto"/>
      </w:pPr>
      <w:r>
        <w:rPr>
          <w:rFonts w:ascii="宋体" w:hAnsi="宋体" w:eastAsia="宋体" w:cs="宋体"/>
          <w:color w:val="000"/>
          <w:sz w:val="28"/>
          <w:szCs w:val="28"/>
        </w:rPr>
        <w:t xml:space="preserve">　　按照要求，认真完成区纪委交办的如行风评议等临时性工作。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2025-03-15T05:04:13+08:00</dcterms:created>
  <dcterms:modified xsi:type="dcterms:W3CDTF">2025-03-15T05:04:13+08:00</dcterms:modified>
</cp:coreProperties>
</file>

<file path=docProps/custom.xml><?xml version="1.0" encoding="utf-8"?>
<Properties xmlns="http://schemas.openxmlformats.org/officeDocument/2006/custom-properties" xmlns:vt="http://schemas.openxmlformats.org/officeDocument/2006/docPropsVTypes"/>
</file>