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城乡建设学院工作总结(精选5篇)</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城乡建设学院工作总结1院党委着力打造“五抓五促”，从学习研讨、制度落实、统筹协调、以赛促学和校企合作五个方面入手，全面提升学院党建工作质量。20_年城乡建设学院共发展三批党员，合计69人，转正两批预备党员，合计113人。20_年推免试研究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城乡建设学院工作总结1</w:t>
      </w:r>
    </w:p>
    <w:p>
      <w:pPr>
        <w:ind w:left="0" w:right="0" w:firstLine="560"/>
        <w:spacing w:before="450" w:after="450" w:line="312" w:lineRule="auto"/>
      </w:pPr>
      <w:r>
        <w:rPr>
          <w:rFonts w:ascii="宋体" w:hAnsi="宋体" w:eastAsia="宋体" w:cs="宋体"/>
          <w:color w:val="000"/>
          <w:sz w:val="28"/>
          <w:szCs w:val="28"/>
        </w:rPr>
        <w:t xml:space="preserve">院党委着力打造“五抓五促”，从学习研讨、制度落实、统筹协调、以赛促学和校企合作五个方面入手，全面提升学院党建工作质量。20_年城乡建设学院共发展三批党员，合计69人，转正两批预备党员，合计113人。20_年推免试研究生5人中4人为党员，占比80%；20_-20_学年2人获国家奖学金，均为党员；5人获校长奖学金中4人为党员、占比80%；36人获国家励志奖学金中，党员16人、占比；2人获华革吴祺光爱心助学金，均为党员。</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城乡建设学院工作总结2</w:t>
      </w:r>
    </w:p>
    <w:p>
      <w:pPr>
        <w:ind w:left="0" w:right="0" w:firstLine="560"/>
        <w:spacing w:before="450" w:after="450" w:line="312" w:lineRule="auto"/>
      </w:pPr>
      <w:r>
        <w:rPr>
          <w:rFonts w:ascii="宋体" w:hAnsi="宋体" w:eastAsia="宋体" w:cs="宋体"/>
          <w:color w:val="000"/>
          <w:sz w:val="28"/>
          <w:szCs w:val="28"/>
        </w:rPr>
        <w:t xml:space="preserve">在学院的宣传工作中，&gt;一是分别以专栏的形式对网站进行可视化宣传，形成了开学季、毕业季、防疫抗疫专栏、党的_精神学习、机关作风建设、建校115周年等一系列宣传专栏；全年完成130篇新闻稿件的审核、推送工作。&gt;二是配合学院完成了太谷校区手绘地图的印制和宣传，为建校115年献礼，并开启手绘地图龙城校区和全省科研所的绘制。&gt;三是20_年积极开展招生宣传工作，组织开展了学院线上招生宣传、去晋城凤华学校和高平实验中学的2场招生宣讲和优质生源基地挂牌签约。&gt;四是制定了“一拓科技杯”学生微景观沙盘制作大赛活动方案。为明年大赛做准备。&gt;五是今年学院注册了新官方微信公众号，内容更加丰富，贴近师生工作生活。&gt;六是今年组织的“世界水日，中国水周”系列校园宣传活动被共青_报道。</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泉市工作部署，紧紧围绕**泉***泉县人民*《关于印发*泉市20xx年经济社会六个工作要点的通知》精神，强力推进城市建设和新型城镇化工作，结合其中《*泉市20xx城乡建设工作要点》认真梳理。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&gt;一、以稳定经济运行为抓手，全面提升发展潜力</w:t>
      </w:r>
    </w:p>
    <w:p>
      <w:pPr>
        <w:ind w:left="0" w:right="0" w:firstLine="560"/>
        <w:spacing w:before="450" w:after="450" w:line="312" w:lineRule="auto"/>
      </w:pPr>
      <w:r>
        <w:rPr>
          <w:rFonts w:ascii="宋体" w:hAnsi="宋体" w:eastAsia="宋体" w:cs="宋体"/>
          <w:color w:val="000"/>
          <w:sz w:val="28"/>
          <w:szCs w:val="28"/>
        </w:rPr>
        <w:t xml:space="preserve">河北*泉经济开发区是省级开发区，规划面积*方公里，可建设用地面积26*方公里，重点打造了通用航空、装备制造、食品加工、绿色高端氟材料、健**命材料、教育科创和文康旅7个**产业园。聚集了山庄酒业、泉力集团、舒适园林工具、华净活性炭、鸿路装配式建筑、天罡建材、航研冷机制造、鸿泰鑫汽车电子线束、莹科化工、森源食品及松洲文化等一大批实力强劲的产业龙头，开发区以“保增长”为首要任务，上半年发展，稳中有进。积极化解经济形势带来的不利影响，加强经济运行调控，经济运行态势稳中有升。</w:t>
      </w:r>
    </w:p>
    <w:p>
      <w:pPr>
        <w:ind w:left="0" w:right="0" w:firstLine="560"/>
        <w:spacing w:before="450" w:after="450" w:line="312" w:lineRule="auto"/>
      </w:pPr>
      <w:r>
        <w:rPr>
          <w:rFonts w:ascii="宋体" w:hAnsi="宋体" w:eastAsia="宋体" w:cs="宋体"/>
          <w:color w:val="000"/>
          <w:sz w:val="28"/>
          <w:szCs w:val="28"/>
        </w:rPr>
        <w:t xml:space="preserve">&gt;二、积极推进产城融合发展，增强开发区承载力，助力城镇化发展</w:t>
      </w:r>
    </w:p>
    <w:p>
      <w:pPr>
        <w:ind w:left="0" w:right="0" w:firstLine="560"/>
        <w:spacing w:before="450" w:after="450" w:line="312" w:lineRule="auto"/>
      </w:pPr>
      <w:r>
        <w:rPr>
          <w:rFonts w:ascii="宋体" w:hAnsi="宋体" w:eastAsia="宋体" w:cs="宋体"/>
          <w:color w:val="000"/>
          <w:sz w:val="28"/>
          <w:szCs w:val="28"/>
        </w:rPr>
        <w:t xml:space="preserve">（一）坚持规划先行，高标准规划。聘请具备甲级资质的*中元国际工程有限公司，修订完成了开发区总体规划和产业发展规划，**性详细规划编制工作已经启动。编制完成水资源论证报告和突发环境事件应急预案；开发区总体规划环境评价完成定稿，上报省生态环保厅批复。开发区地质灾害评估基本完成。好的创新做法是规划完成后进行了规划环评工作，规划编制部门根据环评专家提出的意见进行了一次修编，此次修编对于规划的实施及促进开发区的发展都起到了积极的作用。实现了“多规合一”，三项规划和环评等评价保护性空间、开发边界一致。</w:t>
      </w:r>
    </w:p>
    <w:p>
      <w:pPr>
        <w:ind w:left="0" w:right="0" w:firstLine="560"/>
        <w:spacing w:before="450" w:after="450" w:line="312" w:lineRule="auto"/>
      </w:pPr>
      <w:r>
        <w:rPr>
          <w:rFonts w:ascii="宋体" w:hAnsi="宋体" w:eastAsia="宋体" w:cs="宋体"/>
          <w:color w:val="000"/>
          <w:sz w:val="28"/>
          <w:szCs w:val="28"/>
        </w:rPr>
        <w:t xml:space="preserve">（二）加快基础设施建设。*泉西青合作园区（*泉市创新创业孵化基地）项目占地280亩,总投资约6亿元，建设标准化厂房和科研楼等附属设施共27万*米。</w:t>
      </w:r>
    </w:p>
    <w:p>
      <w:pPr>
        <w:ind w:left="0" w:right="0" w:firstLine="560"/>
        <w:spacing w:before="450" w:after="450" w:line="312" w:lineRule="auto"/>
      </w:pPr>
      <w:r>
        <w:rPr>
          <w:rFonts w:ascii="宋体" w:hAnsi="宋体" w:eastAsia="宋体" w:cs="宋体"/>
          <w:color w:val="000"/>
          <w:sz w:val="28"/>
          <w:szCs w:val="28"/>
        </w:rPr>
        <w:t xml:space="preserve">一期建设标准化厂房计划建设10栋，9栋厂房主体工程建设已完成，截止到目前标准化厂房建设已完成总工程量的93%，各厂房正在进行装饰装修工程。所有厂房消防工程、电梯安装工程全部完成，水电工程同步施工。</w:t>
      </w:r>
    </w:p>
    <w:p>
      <w:pPr>
        <w:ind w:left="0" w:right="0" w:firstLine="560"/>
        <w:spacing w:before="450" w:after="450" w:line="312" w:lineRule="auto"/>
      </w:pPr>
      <w:r>
        <w:rPr>
          <w:rFonts w:ascii="宋体" w:hAnsi="宋体" w:eastAsia="宋体" w:cs="宋体"/>
          <w:color w:val="000"/>
          <w:sz w:val="28"/>
          <w:szCs w:val="28"/>
        </w:rPr>
        <w:t xml:space="preserve">双创中心已开工，两台塔机安装完成，电梯基坑、集水坑部分完成，正在进行强降水。基坑整*压实，进行基础施工。降水井、回灌井、观测井设备及槽边排水沟集中降水设备正常运行中。</w:t>
      </w:r>
    </w:p>
    <w:p>
      <w:pPr>
        <w:ind w:left="0" w:right="0" w:firstLine="560"/>
        <w:spacing w:before="450" w:after="450" w:line="312" w:lineRule="auto"/>
      </w:pPr>
      <w:r>
        <w:rPr>
          <w:rFonts w:ascii="宋体" w:hAnsi="宋体" w:eastAsia="宋体" w:cs="宋体"/>
          <w:color w:val="000"/>
          <w:sz w:val="28"/>
          <w:szCs w:val="28"/>
        </w:rPr>
        <w:t xml:space="preserve">（三）多个基础项目同步推进，肋力城镇化建设步伐</w:t>
      </w:r>
    </w:p>
    <w:p>
      <w:pPr>
        <w:ind w:left="0" w:right="0" w:firstLine="560"/>
        <w:spacing w:before="450" w:after="450" w:line="312" w:lineRule="auto"/>
      </w:pPr>
      <w:r>
        <w:rPr>
          <w:rFonts w:ascii="宋体" w:hAnsi="宋体" w:eastAsia="宋体" w:cs="宋体"/>
          <w:color w:val="000"/>
          <w:sz w:val="28"/>
          <w:szCs w:val="28"/>
        </w:rPr>
        <w:t xml:space="preserve">滨河路项目。滨河路作为天津帮扶项目，帮扶资金450万元，现已建设完成。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*泉西青合作园区配电工程。天津西青帮扶资金410万元。现已建设完成。</w:t>
      </w:r>
    </w:p>
    <w:p>
      <w:pPr>
        <w:ind w:left="0" w:right="0" w:firstLine="560"/>
        <w:spacing w:before="450" w:after="450" w:line="312" w:lineRule="auto"/>
      </w:pPr>
      <w:r>
        <w:rPr>
          <w:rFonts w:ascii="宋体" w:hAnsi="宋体" w:eastAsia="宋体" w:cs="宋体"/>
          <w:color w:val="000"/>
          <w:sz w:val="28"/>
          <w:szCs w:val="28"/>
        </w:rPr>
        <w:t xml:space="preserve">*泉西青合作园区供**程。天津西青帮扶资金248万元，现已建设完成。</w:t>
      </w:r>
    </w:p>
    <w:p>
      <w:pPr>
        <w:ind w:left="0" w:right="0" w:firstLine="560"/>
        <w:spacing w:before="450" w:after="450" w:line="312" w:lineRule="auto"/>
      </w:pPr>
      <w:r>
        <w:rPr>
          <w:rFonts w:ascii="宋体" w:hAnsi="宋体" w:eastAsia="宋体" w:cs="宋体"/>
          <w:color w:val="000"/>
          <w:sz w:val="28"/>
          <w:szCs w:val="28"/>
        </w:rPr>
        <w:t xml:space="preserve">通航产业园绿化亮化项目。项目投资约800万元，现已建设完成。</w:t>
      </w:r>
    </w:p>
    <w:p>
      <w:pPr>
        <w:ind w:left="0" w:right="0" w:firstLine="560"/>
        <w:spacing w:before="450" w:after="450" w:line="312" w:lineRule="auto"/>
      </w:pPr>
      <w:r>
        <w:rPr>
          <w:rFonts w:ascii="宋体" w:hAnsi="宋体" w:eastAsia="宋体" w:cs="宋体"/>
          <w:color w:val="000"/>
          <w:sz w:val="28"/>
          <w:szCs w:val="28"/>
        </w:rPr>
        <w:t xml:space="preserve">河北承德航空护林站电力专用线项目。项目总投资约21万元，现已建设完成。</w:t>
      </w:r>
    </w:p>
    <w:p>
      <w:pPr>
        <w:ind w:left="0" w:right="0" w:firstLine="560"/>
        <w:spacing w:before="450" w:after="450" w:line="312" w:lineRule="auto"/>
      </w:pPr>
      <w:r>
        <w:rPr>
          <w:rFonts w:ascii="宋体" w:hAnsi="宋体" w:eastAsia="宋体" w:cs="宋体"/>
          <w:color w:val="000"/>
          <w:sz w:val="28"/>
          <w:szCs w:val="28"/>
        </w:rPr>
        <w:t xml:space="preserve">南城区污水处理站项目。投资约988万元，项目已完成，正式投入使用，解决了南城区现有企事业单位生产污水及生活污水处理问题。</w:t>
      </w:r>
    </w:p>
    <w:p>
      <w:pPr>
        <w:ind w:left="0" w:right="0" w:firstLine="560"/>
        <w:spacing w:before="450" w:after="450" w:line="312" w:lineRule="auto"/>
      </w:pPr>
      <w:r>
        <w:rPr>
          <w:rFonts w:ascii="宋体" w:hAnsi="宋体" w:eastAsia="宋体" w:cs="宋体"/>
          <w:color w:val="000"/>
          <w:sz w:val="28"/>
          <w:szCs w:val="28"/>
        </w:rPr>
        <w:t xml:space="preserve">&gt;（四）是全力推动产业发展，助力产城融合。</w:t>
      </w:r>
    </w:p>
    <w:p>
      <w:pPr>
        <w:ind w:left="0" w:right="0" w:firstLine="560"/>
        <w:spacing w:before="450" w:after="450" w:line="312" w:lineRule="auto"/>
      </w:pPr>
      <w:r>
        <w:rPr>
          <w:rFonts w:ascii="宋体" w:hAnsi="宋体" w:eastAsia="宋体" w:cs="宋体"/>
          <w:color w:val="000"/>
          <w:sz w:val="28"/>
          <w:szCs w:val="28"/>
        </w:rPr>
        <w:t xml:space="preserve">今年新开工莹科精细化工股份有限公司氟系列产品开发、负氧离子产业园、鑫德新能源等项目11个，总投资亿元。</w:t>
      </w:r>
    </w:p>
    <w:p>
      <w:pPr>
        <w:ind w:left="0" w:right="0" w:firstLine="560"/>
        <w:spacing w:before="450" w:after="450" w:line="312" w:lineRule="auto"/>
      </w:pPr>
      <w:r>
        <w:rPr>
          <w:rFonts w:ascii="宋体" w:hAnsi="宋体" w:eastAsia="宋体" w:cs="宋体"/>
          <w:color w:val="000"/>
          <w:sz w:val="28"/>
          <w:szCs w:val="28"/>
        </w:rPr>
        <w:t xml:space="preserve">莹科精细化工股份有限公司氟系列产品开发项目：总投资亿元，主要建设内容为利用企业现有土地，新建氟化钾车间4950*方米，新上生产线2条，购置安装主要生产设备137台（套），年产氟化钾、氟化氢铵精细化学系列产品2万吨。</w:t>
      </w:r>
    </w:p>
    <w:p>
      <w:pPr>
        <w:ind w:left="0" w:right="0" w:firstLine="560"/>
        <w:spacing w:before="450" w:after="450" w:line="312" w:lineRule="auto"/>
      </w:pPr>
      <w:r>
        <w:rPr>
          <w:rFonts w:ascii="宋体" w:hAnsi="宋体" w:eastAsia="宋体" w:cs="宋体"/>
          <w:color w:val="000"/>
          <w:sz w:val="28"/>
          <w:szCs w:val="28"/>
        </w:rPr>
        <w:t xml:space="preserve">负氧离子产业园建设项目：总投资2亿元，主要建设内容为对原厂房进行装修，同时，新上负氧离子生产线1条，新增负氧离子检测仪10台，进行纳米有机硅包膜等，研发、销售、生产负氧离子发生器、负氧离子生成芯片等相关产品。目前实验室厂房装修完毕，实验设备全部到场安装并调试完毕，负氧离子产品部分完成研发投入市场。</w:t>
      </w:r>
    </w:p>
    <w:p>
      <w:pPr>
        <w:ind w:left="0" w:right="0" w:firstLine="560"/>
        <w:spacing w:before="450" w:after="450" w:line="312" w:lineRule="auto"/>
      </w:pPr>
      <w:r>
        <w:rPr>
          <w:rFonts w:ascii="宋体" w:hAnsi="宋体" w:eastAsia="宋体" w:cs="宋体"/>
          <w:color w:val="000"/>
          <w:sz w:val="28"/>
          <w:szCs w:val="28"/>
        </w:rPr>
        <w:t xml:space="preserve">通用航空项目：*泉机场在短途运输、护林防火飞行作业方面总飞行89架次，飞行300多小时；协调民航总局及国家无线电协会将*泉机场无线电使用审批权限由半年延长至2年，取得空军同意使用*泉机场开展通航业务的批复；投资4800万元的承德航空护林站项目施工进度正常，计划今年10月底建设完毕；斯凯航空、吉林航修集团，开展通航飞机维修、航空机务培训项目，计划投资15亿元，已进入实质性洽谈阶段；华夏航空开展*泉―石家庄短途运输项目，已达成初步意向，即将进入最后一轮补贴事宜谈判及签约。</w:t>
      </w:r>
    </w:p>
    <w:p>
      <w:pPr>
        <w:ind w:left="0" w:right="0" w:firstLine="560"/>
        <w:spacing w:before="450" w:after="450" w:line="312" w:lineRule="auto"/>
      </w:pPr>
      <w:r>
        <w:rPr>
          <w:rFonts w:ascii="宋体" w:hAnsi="宋体" w:eastAsia="宋体" w:cs="宋体"/>
          <w:color w:val="000"/>
          <w:sz w:val="28"/>
          <w:szCs w:val="28"/>
        </w:rPr>
        <w:t xml:space="preserve">&gt;三、开发区*台建设和有力运营是推进城市建设和新型城镇化重要保障</w:t>
      </w:r>
    </w:p>
    <w:p>
      <w:pPr>
        <w:ind w:left="0" w:right="0" w:firstLine="560"/>
        <w:spacing w:before="450" w:after="450" w:line="312" w:lineRule="auto"/>
      </w:pPr>
      <w:r>
        <w:rPr>
          <w:rFonts w:ascii="宋体" w:hAnsi="宋体" w:eastAsia="宋体" w:cs="宋体"/>
          <w:color w:val="000"/>
          <w:sz w:val="28"/>
          <w:szCs w:val="28"/>
        </w:rPr>
        <w:t xml:space="preserve">强化****推动力。持续推进机构编制**及人事薪酬****。加强投融资*台建设工作，*泉会州建设发展有限公司作为开发区投融资*台，注册资金亿元，经营范围是对河北*泉经济开发区进行投资建设开发，对实业进行投资建设。招聘引进高端人才任会州建设发展有限公司总经理，明确了发展方向和定位，制定了会州建设发展有限公司“筑巢、引智、引资、引产业、树新城”的内部运营整体指导思路。现已取得*泉西青合作园区项目建设用地280亩，通过对社会资本融资已开工建设。</w:t>
      </w:r>
    </w:p>
    <w:p>
      <w:pPr>
        <w:ind w:left="0" w:right="0" w:firstLine="560"/>
        <w:spacing w:before="450" w:after="450" w:line="312" w:lineRule="auto"/>
      </w:pPr>
      <w:r>
        <w:rPr>
          <w:rFonts w:ascii="宋体" w:hAnsi="宋体" w:eastAsia="宋体" w:cs="宋体"/>
          <w:color w:val="000"/>
          <w:sz w:val="28"/>
          <w:szCs w:val="28"/>
        </w:rPr>
        <w:t xml:space="preserve">&gt;四、20xx年工作谋划</w:t>
      </w:r>
    </w:p>
    <w:p>
      <w:pPr>
        <w:ind w:left="0" w:right="0" w:firstLine="560"/>
        <w:spacing w:before="450" w:after="450" w:line="312" w:lineRule="auto"/>
      </w:pPr>
      <w:r>
        <w:rPr>
          <w:rFonts w:ascii="宋体" w:hAnsi="宋体" w:eastAsia="宋体" w:cs="宋体"/>
          <w:color w:val="000"/>
          <w:sz w:val="28"/>
          <w:szCs w:val="28"/>
        </w:rPr>
        <w:t xml:space="preserve">*泉经济开发区将更加积极主动作为、敢于担当，持续深化开发区**，加大招商引资力度，多措并举推进基础设施建设，加强经济运行调度和分析工作，提高服务企业能力，不断提升经济发展质量和效益</w:t>
      </w:r>
    </w:p>
    <w:p>
      <w:pPr>
        <w:ind w:left="0" w:right="0" w:firstLine="560"/>
        <w:spacing w:before="450" w:after="450" w:line="312" w:lineRule="auto"/>
      </w:pPr>
      <w:r>
        <w:rPr>
          <w:rFonts w:ascii="宋体" w:hAnsi="宋体" w:eastAsia="宋体" w:cs="宋体"/>
          <w:color w:val="000"/>
          <w:sz w:val="28"/>
          <w:szCs w:val="28"/>
        </w:rPr>
        <w:t xml:space="preserve">（一）加快基础设施建设。对标“九通一*”建设标准，不断完善开发区基础设施，完成*泉西青合作园一期建设内容。准备启动*泉西青合作园区二期建设项目，同时推动更多基础建设项目落地。加大问题排查力度，瞄准企业需求完善基础配套设施，帮助企业解决好建设发展中遇到的问题，减少企业后顾之忧。推进开发区配套建设，完善商超、公交等生活服务配套，推进“高速宽带、免费wifi全覆盖”，方便园区工人生产生活，打造企业“拎包入住”的优质服务环境，不断提升开发区承载力。</w:t>
      </w:r>
    </w:p>
    <w:p>
      <w:pPr>
        <w:ind w:left="0" w:right="0" w:firstLine="560"/>
        <w:spacing w:before="450" w:after="450" w:line="312" w:lineRule="auto"/>
      </w:pPr>
      <w:r>
        <w:rPr>
          <w:rFonts w:ascii="宋体" w:hAnsi="宋体" w:eastAsia="宋体" w:cs="宋体"/>
          <w:color w:val="000"/>
          <w:sz w:val="28"/>
          <w:szCs w:val="28"/>
        </w:rPr>
        <w:t xml:space="preserve">（二）深化**优化环境。深入推进以“全员聘任制、绩效工资制”为核心的人事薪酬****，除管理人员外，打破身份界限，推行全员聘用制、绩效工资或购买服务。建立考核严格、奖惩分明、分层管理的管理机制和激励机制，充分调动**职工干事创业的积极性；对引进项目从合同签订到建设投产实施全程领办、代办、督办制，行政审批做到“流程最佳、环节最少、收费最低、时间最短、服务最优”。</w:t>
      </w:r>
    </w:p>
    <w:p>
      <w:pPr>
        <w:ind w:left="0" w:right="0" w:firstLine="560"/>
        <w:spacing w:before="450" w:after="450" w:line="312" w:lineRule="auto"/>
      </w:pPr>
      <w:r>
        <w:rPr>
          <w:rFonts w:ascii="宋体" w:hAnsi="宋体" w:eastAsia="宋体" w:cs="宋体"/>
          <w:color w:val="000"/>
          <w:sz w:val="28"/>
          <w:szCs w:val="28"/>
        </w:rPr>
        <w:t xml:space="preserve">（三）创新招商方法。稳步发展主导产业。以特色加工制造业为支撑的新型工业加快发展，夯实强化招商基础，有序推进内外联动，创新开展委托**，优化环境高效服务。</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城乡建设学院工作总结4</w:t>
      </w:r>
    </w:p>
    <w:p>
      <w:pPr>
        <w:ind w:left="0" w:right="0" w:firstLine="560"/>
        <w:spacing w:before="450" w:after="450" w:line="312" w:lineRule="auto"/>
      </w:pPr>
      <w:r>
        <w:rPr>
          <w:rFonts w:ascii="宋体" w:hAnsi="宋体" w:eastAsia="宋体" w:cs="宋体"/>
          <w:color w:val="000"/>
          <w:sz w:val="28"/>
          <w:szCs w:val="28"/>
        </w:rPr>
        <w:t xml:space="preserve">今年学院领导班子积极推进科研项目建设工作，共申报国家自然科学基金x项，数量较去年增加。全年累积科研经费，纵向课题xx万元，横向课题万元，社会服务万元，共计万元。全年发表SCIx区论文x篇，SCIx区论文x篇，EI论文x篇，国内xA级论文x篇，xB级论文x篇。立项农业农村部黄土高原特色作物优质高效生产省部共建协同创新中心项目x项，xx省基础研究计划青年科学研究项目x项，xx省高等学校科技创新计划项目x项，取得实用新型专利x项。在农业水土资源专业积极培养省级创新团队。</w:t>
      </w:r>
    </w:p>
    <w:p>
      <w:pPr>
        <w:ind w:left="0" w:right="0" w:firstLine="560"/>
        <w:spacing w:before="450" w:after="450" w:line="312" w:lineRule="auto"/>
      </w:pPr>
      <w:r>
        <w:rPr>
          <w:rFonts w:ascii="黑体" w:hAnsi="黑体" w:eastAsia="黑体" w:cs="黑体"/>
          <w:color w:val="000000"/>
          <w:sz w:val="36"/>
          <w:szCs w:val="36"/>
          <w:b w:val="1"/>
          <w:bCs w:val="1"/>
        </w:rPr>
        <w:t xml:space="preserve">城乡建设学院工作总结5</w:t>
      </w:r>
    </w:p>
    <w:p>
      <w:pPr>
        <w:ind w:left="0" w:right="0" w:firstLine="560"/>
        <w:spacing w:before="450" w:after="450" w:line="312" w:lineRule="auto"/>
      </w:pPr>
      <w:r>
        <w:rPr>
          <w:rFonts w:ascii="宋体" w:hAnsi="宋体" w:eastAsia="宋体" w:cs="宋体"/>
          <w:color w:val="000"/>
          <w:sz w:val="28"/>
          <w:szCs w:val="28"/>
        </w:rPr>
        <w:t xml:space="preserve">根据校党委的统一安排，学院领导班子紧扣党史学习教育这一主线，通过筹划部署，采取线上与线下、理论学习与实践活动相结合的方式开展学习。在理论学习方面，党委书记带头讲好党课，理论学习中心组、各党支部组织召开党史学习专题活动，邀请xx日报理论评论部主任胡羽教授为党员同志做关于《学用百年党史赓续精神血脉》的专题讲座，弘扬红色文化。团干辅导员成立党史宣讲团，并组织xx余个团支部、xxxx余名学生以多种形式开展学习。</w:t>
      </w:r>
    </w:p>
    <w:p>
      <w:pPr>
        <w:ind w:left="0" w:right="0" w:firstLine="560"/>
        <w:spacing w:before="450" w:after="450" w:line="312" w:lineRule="auto"/>
      </w:pPr>
      <w:r>
        <w:rPr>
          <w:rFonts w:ascii="宋体" w:hAnsi="宋体" w:eastAsia="宋体" w:cs="宋体"/>
          <w:color w:val="000"/>
          <w:sz w:val="28"/>
          <w:szCs w:val="28"/>
        </w:rPr>
        <w:t xml:space="preserve">今年，学院组织社会实践队员来到共建的爱国主义教育基地参观革命纪念馆、寻访红色人物、开展红色支教。通过组织社会实践活动，引导共青团员在家乡收集红色故事，分享发布在学院公众号，共有心得体会xx篇、红色故事xx篇。在学院网站推出“小城故事”专栏，展现多名优秀党员风采；举办了x场“耕读讲堂”，提升学生学农知农爱农素养。鼓励师生党员带头参加xx农业大学手绘地图活动，传递榜样力量，达到良好育人效果。此外，为推动党史学习教育走深走实，我院结合“我为群众办实事”主题实践活动，主动收集学院师生对学校、学院的意见和建议，为师生解决实际问题xx项，包括美化办公环境、设立图书资料室、开展模拟考研、模拟考公面试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