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[202_招商引资工作总结]县政府招商引资工作总结</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县政府在招商引资工作完成之后应该如何做工作总结呢？以下是本站小编为大家精心整理的县政府招商引资工作总结，欢迎大家阅读，供您参考。更多内容请关注本站。县政府招商引资工作总结　　&gt;一、基本情况　　20XX年以来，我们全面贯彻落实科学发展观，...</w:t>
      </w:r>
    </w:p>
    <w:p>
      <w:pPr>
        <w:ind w:left="0" w:right="0" w:firstLine="560"/>
        <w:spacing w:before="450" w:after="450" w:line="312" w:lineRule="auto"/>
      </w:pPr>
      <w:r>
        <w:rPr>
          <w:rFonts w:ascii="宋体" w:hAnsi="宋体" w:eastAsia="宋体" w:cs="宋体"/>
          <w:color w:val="000"/>
          <w:sz w:val="28"/>
          <w:szCs w:val="28"/>
        </w:rPr>
        <w:t xml:space="preserve">　　县政府在招商引资工作完成之后应该如何做工作总结呢？以下是本站小编为大家精心整理的县政府招商引资工作总结，欢迎大家阅读，供您参考。更多内容请关注本站。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县政府招商引资工作总结</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20XX年以来，我们全面贯彻落实科学发展观，认真研究国际国内宏观经济形势的变化，围绕西部大开发十年规划和《西咸新区建设规划》的总体要求，认真贯彻县委、县政府的重大决策，全面树立和落实科学发展观，坚持走科技含量高、经济效益好、资源消耗低、环境污染少、人才资源优势得以充分发挥的新型工业化道路。以发展为主题，以市场为导向，以基础建设为重点，以绿色环保为特色，以“招商、亲商、安商”为宗旨，以制度创新、管理创新和科技创新为着力点，切实加大招商引资力度。全县共引进重点招商引资项目68个，合同引进资金约1285亿元。已建成项目35个，完成投资495.7亿元。20XX年，全县招引项目10个（含泾河新城），合同资金118.7亿元，完成投资134.76亿元（含续建项目）。截止20XX年10月底，共引进项目15个，合同资金84.71亿元，完成投资101.5（含续建项目）亿元。20XX-20XX年我县连续4年荣获全市招商引资工作综合一等奖。通过近年来的工作，全县上下对招商引资支撑县域经济发展的作用和重要性认识愈来愈强。主要呈现以下三个方面的特点：</w:t>
      </w:r>
    </w:p>
    <w:p>
      <w:pPr>
        <w:ind w:left="0" w:right="0" w:firstLine="560"/>
        <w:spacing w:before="450" w:after="450" w:line="312" w:lineRule="auto"/>
      </w:pPr>
      <w:r>
        <w:rPr>
          <w:rFonts w:ascii="宋体" w:hAnsi="宋体" w:eastAsia="宋体" w:cs="宋体"/>
          <w:color w:val="000"/>
          <w:sz w:val="28"/>
          <w:szCs w:val="28"/>
        </w:rPr>
        <w:t xml:space="preserve">　　一是招商引资工作的层次在不断提升。近年来，我县以大项目、产业项目、工业项目招引为重点，先后引进华晨汽车、苏宁云商、冀东建材等一批国内知名企业入驻XX。从招引项目的总投资来看，20XX—20XX年，引进项目总投资1269.09亿元（含泾河新城），较之前五年高出1207.3亿元；从项目落地完成投资来看，“十X五”完成投资495.7亿元，较之前五年高出430.23亿元；通过招商引资，全县产业结构进一步优化，20XX年三次产业比达到28.1：40.2：30.7。</w:t>
      </w:r>
    </w:p>
    <w:p>
      <w:pPr>
        <w:ind w:left="0" w:right="0" w:firstLine="560"/>
        <w:spacing w:before="450" w:after="450" w:line="312" w:lineRule="auto"/>
      </w:pPr>
      <w:r>
        <w:rPr>
          <w:rFonts w:ascii="宋体" w:hAnsi="宋体" w:eastAsia="宋体" w:cs="宋体"/>
          <w:color w:val="000"/>
          <w:sz w:val="28"/>
          <w:szCs w:val="28"/>
        </w:rPr>
        <w:t xml:space="preserve">　　二是招商引资工作对县域工业化的支撑作用在不断显现。20XX年以来，全县共引进工业类项目32个，合同资金420.43亿元，建成23个，累计完成投资137.91亿元。20XX年，全县89户规模工业企业完成产值207亿元，其中：招商引资工业企业占总产值的75%。特别是冀东水泥、声威建材、光明乳业、张裕酿酒等招商引资企业已经成为我县规模工业企业的中坚力量。</w:t>
      </w:r>
    </w:p>
    <w:p>
      <w:pPr>
        <w:ind w:left="0" w:right="0" w:firstLine="560"/>
        <w:spacing w:before="450" w:after="450" w:line="312" w:lineRule="auto"/>
      </w:pPr>
      <w:r>
        <w:rPr>
          <w:rFonts w:ascii="宋体" w:hAnsi="宋体" w:eastAsia="宋体" w:cs="宋体"/>
          <w:color w:val="000"/>
          <w:sz w:val="28"/>
          <w:szCs w:val="28"/>
        </w:rPr>
        <w:t xml:space="preserve">　　三是招商引资工作对县域经济的贡献份额不断增大。20XX年，全县招商引资企业累计交税20600万元，总户数较20XX年增加了42户，占财政总收入的比重逐年增加。</w:t>
      </w:r>
    </w:p>
    <w:p>
      <w:pPr>
        <w:ind w:left="0" w:right="0" w:firstLine="560"/>
        <w:spacing w:before="450" w:after="450" w:line="312" w:lineRule="auto"/>
      </w:pPr>
      <w:r>
        <w:rPr>
          <w:rFonts w:ascii="宋体" w:hAnsi="宋体" w:eastAsia="宋体" w:cs="宋体"/>
          <w:color w:val="000"/>
          <w:sz w:val="28"/>
          <w:szCs w:val="28"/>
        </w:rPr>
        <w:t xml:space="preserve">　&gt;　二、主要经验</w:t>
      </w:r>
    </w:p>
    <w:p>
      <w:pPr>
        <w:ind w:left="0" w:right="0" w:firstLine="560"/>
        <w:spacing w:before="450" w:after="450" w:line="312" w:lineRule="auto"/>
      </w:pPr>
      <w:r>
        <w:rPr>
          <w:rFonts w:ascii="宋体" w:hAnsi="宋体" w:eastAsia="宋体" w:cs="宋体"/>
          <w:color w:val="000"/>
          <w:sz w:val="28"/>
          <w:szCs w:val="28"/>
        </w:rPr>
        <w:t xml:space="preserve">　　近年来，我县县委、政府始终坚持把招商引资作为解决XX诸多问题的唯一途径，坚定招商引资第一要务的地位不动摇，认真落实“两套班子”抓招商工作机制，明确差距、找准症结，创新思路、强化举措，强力推进大招商、招大商。XX招商引资不断取得新突破，关键在于始终坚持“六抓”工作不放松：</w:t>
      </w:r>
    </w:p>
    <w:p>
      <w:pPr>
        <w:ind w:left="0" w:right="0" w:firstLine="560"/>
        <w:spacing w:before="450" w:after="450" w:line="312" w:lineRule="auto"/>
      </w:pPr>
      <w:r>
        <w:rPr>
          <w:rFonts w:ascii="宋体" w:hAnsi="宋体" w:eastAsia="宋体" w:cs="宋体"/>
          <w:color w:val="000"/>
          <w:sz w:val="28"/>
          <w:szCs w:val="28"/>
        </w:rPr>
        <w:t xml:space="preserve">　　一是全民动员抓招商。调动一切积极因素，汇聚各方力量，在全县形成万众一心想招商、凝心聚力抓招商、奋发拼搏抢招商的浓厚氛围。县级领导带头外出招商，各镇、县级部门的主要领导亲自率队奔赴各地，积极开展招商引资对接洽谈活动；发挥XX在外成功人士、投资客商、经济能人“三支队伍”作用和影响，为全县招商引资积极搜集投资信息。同时，我县加大招商工作考核工作力度，设定招商工作考核指标，结合各年度招商任务，将招商目标层层分解，使人人肩上有担子、个个身上有任务，在全县形成谈发展必靠招商、谈变化必谈招商的强烈共识。</w:t>
      </w:r>
    </w:p>
    <w:p>
      <w:pPr>
        <w:ind w:left="0" w:right="0" w:firstLine="560"/>
        <w:spacing w:before="450" w:after="450" w:line="312" w:lineRule="auto"/>
      </w:pPr>
      <w:r>
        <w:rPr>
          <w:rFonts w:ascii="宋体" w:hAnsi="宋体" w:eastAsia="宋体" w:cs="宋体"/>
          <w:color w:val="000"/>
          <w:sz w:val="28"/>
          <w:szCs w:val="28"/>
        </w:rPr>
        <w:t xml:space="preserve">　　二是规划引导抓招商。招商实践中我县重视加强规划引导，统筹安排布局，根据我县各区域产业发展实际和功能定位，以优势产业为基础，构建了“七大经济板块”（北部山区生态保护板块、中北部环保建材产业发展板块、中部粮畜菜果现代农业发展板块、沿泾河开发与环线旅游发展板块、西咸北环线内侧新工业集中区板块、主城区建设板块、西咸新区建设板块），重点发展汽车、茯茶、绿色食品、新型建材、安防技防五大产业集群，做到规划合理，特色突出，差异化开展招商，取得了比较明显的成效。</w:t>
      </w:r>
    </w:p>
    <w:p>
      <w:pPr>
        <w:ind w:left="0" w:right="0" w:firstLine="560"/>
        <w:spacing w:before="450" w:after="450" w:line="312" w:lineRule="auto"/>
      </w:pPr>
      <w:r>
        <w:rPr>
          <w:rFonts w:ascii="宋体" w:hAnsi="宋体" w:eastAsia="宋体" w:cs="宋体"/>
          <w:color w:val="000"/>
          <w:sz w:val="28"/>
          <w:szCs w:val="28"/>
        </w:rPr>
        <w:t xml:space="preserve">　　三是借力新城抓招商。树立服务新区就是服务发展，建设新区就是建设XX的理念，坚持把西咸新区三个新城作为最大的招商引资平台，围绕加快泾河、秦汉、空港三个新城建设目标，切实做到思想上融合、工作上配合、项目上联合。在对外宣传上口径一致，团结配合，联合招商；在对内招商项目建设上标准一致，一视同仁，密切协作，推进项目落实。对待新城的征地、村庄搬迁提前介入，密切配合，保障发展。对待新城的环境建设，坚持联合执法，建立长效机制。对待新城实施的基础设施和招引的重点项目，联手推动，全县动员，全力以赴，全面配合，全方位地服务于新城的发展和建设。近年来，先后与泾河新城联手招引了乐华欢乐世界、华晨汽车产业园、茯茶小镇等重大项目。</w:t>
      </w:r>
    </w:p>
    <w:p>
      <w:pPr>
        <w:ind w:left="0" w:right="0" w:firstLine="560"/>
        <w:spacing w:before="450" w:after="450" w:line="312" w:lineRule="auto"/>
      </w:pPr>
      <w:r>
        <w:rPr>
          <w:rFonts w:ascii="宋体" w:hAnsi="宋体" w:eastAsia="宋体" w:cs="宋体"/>
          <w:color w:val="000"/>
          <w:sz w:val="28"/>
          <w:szCs w:val="28"/>
        </w:rPr>
        <w:t xml:space="preserve">　　四是搭建平台抓招商。把工业园区作为招商引资的孵化器，科学定位，超前规划，近年来，大力实施县域工业集中区规划建设，按照“一区多园”模式，先后规划建设了茯茶产业园、电子商务产业园、装备制造产业园，加快园区水、电、路、气、暖等园区基础设施建设，有效增强了园区承载聚集功能，确保了苏宁云商、华晨汽车、神洲雷达、秦星汽车、茯茶生产等重大项目的顺利引进和建设。同时，坚持走出去、请进来，利用“丝博会暨西洽会”、“茶博会”等节会活动，加大特色产业和优势项目推介力度，积极开展招商引资，成功促成了一大批项目落户。</w:t>
      </w:r>
    </w:p>
    <w:p>
      <w:pPr>
        <w:ind w:left="0" w:right="0" w:firstLine="560"/>
        <w:spacing w:before="450" w:after="450" w:line="312" w:lineRule="auto"/>
      </w:pPr>
      <w:r>
        <w:rPr>
          <w:rFonts w:ascii="宋体" w:hAnsi="宋体" w:eastAsia="宋体" w:cs="宋体"/>
          <w:color w:val="000"/>
          <w:sz w:val="28"/>
          <w:szCs w:val="28"/>
        </w:rPr>
        <w:t xml:space="preserve">　　五是创新方式抓招商。紧抓建设关中天水经济区和西咸新区、东部产业转移以及西安企业外迁的历史机遇，努力在拓展空间、提高数量和质量上寻求新突破。突出以“长三角”、“珠三角”和环渤海等地为重点招商区域，及时搜集和掌握东部地区知名企业产业转移的有效信息，实施“一对一”、“点对点”式的对接洽谈，努力提高XX在东部地区的知名度和吸引力。推行政府引导、以企业为主体招商与以商招商相结合，项目招商与产业链招商相结合，丰富完善招商方式，提高了招商引资成功率。</w:t>
      </w:r>
    </w:p>
    <w:p>
      <w:pPr>
        <w:ind w:left="0" w:right="0" w:firstLine="560"/>
        <w:spacing w:before="450" w:after="450" w:line="312" w:lineRule="auto"/>
      </w:pPr>
      <w:r>
        <w:rPr>
          <w:rFonts w:ascii="宋体" w:hAnsi="宋体" w:eastAsia="宋体" w:cs="宋体"/>
          <w:color w:val="000"/>
          <w:sz w:val="28"/>
          <w:szCs w:val="28"/>
        </w:rPr>
        <w:t xml:space="preserve">　　六是优化服务抓招商。实行了县级领导包抓招商项目责任制。对近年来的引进的招商引资重大项目实行一个项目、一名县级领导、一个牵头部门、一抓到底。通过成立招商项目包抓领导小组和项目工作组，加强对招商项目的跟踪访问，大力推进全程服务，积极为招商项目排忧解难。加快项目建设进度。采取“月考核、季讲评、半年观摩、年终考评”等制度和措施，努力推进招商项目落实。</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虽然，我县招商引资引工作取得很好成绩，但与建设陕西强县的要求及其他先进县区相比，我县的招商引资工作还有许多不足之处，主要表现在：</w:t>
      </w:r>
    </w:p>
    <w:p>
      <w:pPr>
        <w:ind w:left="0" w:right="0" w:firstLine="560"/>
        <w:spacing w:before="450" w:after="450" w:line="312" w:lineRule="auto"/>
      </w:pPr>
      <w:r>
        <w:rPr>
          <w:rFonts w:ascii="宋体" w:hAnsi="宋体" w:eastAsia="宋体" w:cs="宋体"/>
          <w:color w:val="000"/>
          <w:sz w:val="28"/>
          <w:szCs w:val="28"/>
        </w:rPr>
        <w:t xml:space="preserve">　&gt;　（一）从招商的结果来看，主要呈现“三少一慢”。</w:t>
      </w:r>
    </w:p>
    <w:p>
      <w:pPr>
        <w:ind w:left="0" w:right="0" w:firstLine="560"/>
        <w:spacing w:before="450" w:after="450" w:line="312" w:lineRule="auto"/>
      </w:pPr>
      <w:r>
        <w:rPr>
          <w:rFonts w:ascii="宋体" w:hAnsi="宋体" w:eastAsia="宋体" w:cs="宋体"/>
          <w:color w:val="000"/>
          <w:sz w:val="28"/>
          <w:szCs w:val="28"/>
        </w:rPr>
        <w:t xml:space="preserve">　　“三少”主要是大项目少，近年来我县单体投资在50亿元以上的项目仅有华晨汽车产业园1个项目；上游项目少，招引的项目多数为科技含量低、附加值低且处于产业链尾部的项目；利税大户企业少，据20XX年统计，建成的项目超过1000万元的只有冀东水泥、声威建材、张裕葡萄酒3家，20多个项目由于建成后未正式运营投产、经营状况差等原因没有税收贡献或贡献很少；“一慢”主要是项目建设推进落实慢，大多数项目建设周期都在2—3年，或者更长，当年引进当年建成或当年引进来年建成的项目很少。</w:t>
      </w:r>
    </w:p>
    <w:p>
      <w:pPr>
        <w:ind w:left="0" w:right="0" w:firstLine="560"/>
        <w:spacing w:before="450" w:after="450" w:line="312" w:lineRule="auto"/>
      </w:pPr>
      <w:r>
        <w:rPr>
          <w:rFonts w:ascii="宋体" w:hAnsi="宋体" w:eastAsia="宋体" w:cs="宋体"/>
          <w:color w:val="000"/>
          <w:sz w:val="28"/>
          <w:szCs w:val="28"/>
        </w:rPr>
        <w:t xml:space="preserve">&gt;　　（二）从招商的实践来看，主要呈现“三个短板”。</w:t>
      </w:r>
    </w:p>
    <w:p>
      <w:pPr>
        <w:ind w:left="0" w:right="0" w:firstLine="560"/>
        <w:spacing w:before="450" w:after="450" w:line="312" w:lineRule="auto"/>
      </w:pPr>
      <w:r>
        <w:rPr>
          <w:rFonts w:ascii="宋体" w:hAnsi="宋体" w:eastAsia="宋体" w:cs="宋体"/>
          <w:color w:val="000"/>
          <w:sz w:val="28"/>
          <w:szCs w:val="28"/>
        </w:rPr>
        <w:t xml:space="preserve">　　“短板”一是缺少承载招商项目的园区。从20XX年开始，我县在永乐、崇文、高庄3个镇规划建设了XX工业密集区，但随着西咸新区的入驻，XX工业密集区已全部划入泾河新城，虽然规划了新的工业集中区，受土地瓶颈和财力因素制约，我县新的规模化工业园区还没有形成，导致招商过程中经常出现引进了企业却无法落地的状况；“短板”二是我县的招商引资产业扶持政策不给力。由于县财政财力的制约，对于主导产业和一些大项目，在产业政策制定的不及时，落实上不到位；“短板”三是招商引资宣传推介手段单一，氛围不浓。在对外宣传推介上主要依靠参加各种展会推介宣传，在利用广播电视、互联网等媒体宣传方面力度不大，方式不够灵活。</w:t>
      </w:r>
    </w:p>
    <w:p>
      <w:pPr>
        <w:ind w:left="0" w:right="0" w:firstLine="560"/>
        <w:spacing w:before="450" w:after="450" w:line="312" w:lineRule="auto"/>
      </w:pPr>
      <w:r>
        <w:rPr>
          <w:rFonts w:ascii="宋体" w:hAnsi="宋体" w:eastAsia="宋体" w:cs="宋体"/>
          <w:color w:val="000"/>
          <w:sz w:val="28"/>
          <w:szCs w:val="28"/>
        </w:rPr>
        <w:t xml:space="preserve">　　&gt;（三）从项目推进和招商队伍现状来看，主要呈现“一难一弱”。</w:t>
      </w:r>
    </w:p>
    <w:p>
      <w:pPr>
        <w:ind w:left="0" w:right="0" w:firstLine="560"/>
        <w:spacing w:before="450" w:after="450" w:line="312" w:lineRule="auto"/>
      </w:pPr>
      <w:r>
        <w:rPr>
          <w:rFonts w:ascii="宋体" w:hAnsi="宋体" w:eastAsia="宋体" w:cs="宋体"/>
          <w:color w:val="000"/>
          <w:sz w:val="28"/>
          <w:szCs w:val="28"/>
        </w:rPr>
        <w:t xml:space="preserve">　　“一难”主要是部分项目征地拆迁补偿难度大。近年来，群众对土地收益和地面附着物赔偿的期望越来越高，部分群众受利益驱使抢栽、抢建现象严重，项目前期征地拆迁补偿工作难度愈来愈大。比如XX等项目；“一弱”主要是招商引资队伍建设薄弱，近年来，没有新鲜血液输入充实招商队伍，缺乏熟悉法律、法规和经济理论的综合人才。</w:t>
      </w:r>
    </w:p>
    <w:p>
      <w:pPr>
        <w:ind w:left="0" w:right="0" w:firstLine="560"/>
        <w:spacing w:before="450" w:after="450" w:line="312" w:lineRule="auto"/>
      </w:pPr>
      <w:r>
        <w:rPr>
          <w:rFonts w:ascii="宋体" w:hAnsi="宋体" w:eastAsia="宋体" w:cs="宋体"/>
          <w:color w:val="000"/>
          <w:sz w:val="28"/>
          <w:szCs w:val="28"/>
        </w:rPr>
        <w:t xml:space="preserve">　&gt;　四、未来五年的工作规划</w:t>
      </w:r>
    </w:p>
    <w:p>
      <w:pPr>
        <w:ind w:left="0" w:right="0" w:firstLine="560"/>
        <w:spacing w:before="450" w:after="450" w:line="312" w:lineRule="auto"/>
      </w:pPr>
      <w:r>
        <w:rPr>
          <w:rFonts w:ascii="宋体" w:hAnsi="宋体" w:eastAsia="宋体" w:cs="宋体"/>
          <w:color w:val="000"/>
          <w:sz w:val="28"/>
          <w:szCs w:val="28"/>
        </w:rPr>
        <w:t xml:space="preserve">&gt;　　（&gt;一）工作思路</w:t>
      </w:r>
    </w:p>
    <w:p>
      <w:pPr>
        <w:ind w:left="0" w:right="0" w:firstLine="560"/>
        <w:spacing w:before="450" w:after="450" w:line="312" w:lineRule="auto"/>
      </w:pPr>
      <w:r>
        <w:rPr>
          <w:rFonts w:ascii="宋体" w:hAnsi="宋体" w:eastAsia="宋体" w:cs="宋体"/>
          <w:color w:val="000"/>
          <w:sz w:val="28"/>
          <w:szCs w:val="28"/>
        </w:rPr>
        <w:t xml:space="preserve">　　按照“十X五”规划和县第XX次党代会精神为指针，积极适应新常态，抢抓国际国内产业大分工、东部产业加速向中西部转移、“一带一路”、“互联网+”、“中国制造202_”和省市共建大西安的历史机遇，继续坚持把招商引资作为解决XX诸多问题的唯一途径不动摇，以供给侧结构性改革为导向，严把“五个不要”负面清单，大力实施精准招商、产业链招商、园区招商，着力招大引强，加快项目建设，全面提升招商引资工作的质量和水平。</w:t>
      </w:r>
    </w:p>
    <w:p>
      <w:pPr>
        <w:ind w:left="0" w:right="0" w:firstLine="560"/>
        <w:spacing w:before="450" w:after="450" w:line="312" w:lineRule="auto"/>
      </w:pPr>
      <w:r>
        <w:rPr>
          <w:rFonts w:ascii="宋体" w:hAnsi="宋体" w:eastAsia="宋体" w:cs="宋体"/>
          <w:color w:val="000"/>
          <w:sz w:val="28"/>
          <w:szCs w:val="28"/>
        </w:rPr>
        <w:t xml:space="preserve">&gt;　　 style=\"white-space: normal;\"&gt;（ style=\"white-space: normal;\"&gt;二）发展目标</w:t>
      </w:r>
    </w:p>
    <w:p>
      <w:pPr>
        <w:ind w:left="0" w:right="0" w:firstLine="560"/>
        <w:spacing w:before="450" w:after="450" w:line="312" w:lineRule="auto"/>
      </w:pPr>
      <w:r>
        <w:rPr>
          <w:rFonts w:ascii="宋体" w:hAnsi="宋体" w:eastAsia="宋体" w:cs="宋体"/>
          <w:color w:val="000"/>
          <w:sz w:val="28"/>
          <w:szCs w:val="28"/>
        </w:rPr>
        <w:t xml:space="preserve">　　每年招商引资到位资金不低于120亿元（含续建项目），招引国内500强企业1家，争取在招引世界500强企业上有突破。引进3亿元以上项目3个，10亿元以上项目5个，策划包装项目8个。</w:t>
      </w:r>
    </w:p>
    <w:p>
      <w:pPr>
        <w:ind w:left="0" w:right="0" w:firstLine="560"/>
        <w:spacing w:before="450" w:after="450" w:line="312" w:lineRule="auto"/>
      </w:pPr>
      <w:r>
        <w:rPr>
          <w:rFonts w:ascii="宋体" w:hAnsi="宋体" w:eastAsia="宋体" w:cs="宋体"/>
          <w:color w:val="000"/>
          <w:sz w:val="28"/>
          <w:szCs w:val="28"/>
        </w:rPr>
        <w:t xml:space="preserve">　　&gt; style=\"white-space: normal;\"&gt;（ style=\"white-space: normal;\"&gt;三）主要任务</w:t>
      </w:r>
    </w:p>
    <w:p>
      <w:pPr>
        <w:ind w:left="0" w:right="0" w:firstLine="560"/>
        <w:spacing w:before="450" w:after="450" w:line="312" w:lineRule="auto"/>
      </w:pPr>
      <w:r>
        <w:rPr>
          <w:rFonts w:ascii="宋体" w:hAnsi="宋体" w:eastAsia="宋体" w:cs="宋体"/>
          <w:color w:val="000"/>
          <w:sz w:val="28"/>
          <w:szCs w:val="28"/>
        </w:rPr>
        <w:t xml:space="preserve">　　1、科学规划产业布局，明确招商方向。</w:t>
      </w:r>
    </w:p>
    <w:p>
      <w:pPr>
        <w:ind w:left="0" w:right="0" w:firstLine="560"/>
        <w:spacing w:before="450" w:after="450" w:line="312" w:lineRule="auto"/>
      </w:pPr>
      <w:r>
        <w:rPr>
          <w:rFonts w:ascii="宋体" w:hAnsi="宋体" w:eastAsia="宋体" w:cs="宋体"/>
          <w:color w:val="000"/>
          <w:sz w:val="28"/>
          <w:szCs w:val="28"/>
        </w:rPr>
        <w:t xml:space="preserve">　　一是编制产业规划。要立足我县在大西安建设中的定位，坚持融入大西安、服务大西安的理念，高起点、高层次谋划全县产业发展规划，尽快启动全县产业发展、装备制造产业、新型建材产业、健康食品产业、文化旅游产业、商贸流通产业等规划修编工作，明晰产业布局，为开展招商引资工作指明方向。</w:t>
      </w:r>
    </w:p>
    <w:p>
      <w:pPr>
        <w:ind w:left="0" w:right="0" w:firstLine="560"/>
        <w:spacing w:before="450" w:after="450" w:line="312" w:lineRule="auto"/>
      </w:pPr>
      <w:r>
        <w:rPr>
          <w:rFonts w:ascii="宋体" w:hAnsi="宋体" w:eastAsia="宋体" w:cs="宋体"/>
          <w:color w:val="000"/>
          <w:sz w:val="28"/>
          <w:szCs w:val="28"/>
        </w:rPr>
        <w:t xml:space="preserve">　　二是策划包装项目。要协调组织县级各职能部门，聘请专业团队，认真研究国家的产业政策和企业的投资方向，重点围绕产业发展、基础设施建设、民生改善等领域，高标准包装策划项目，建立投资项目储备库，每年根据形势变化进行更新充实，形成不少于20个的项目储备。</w:t>
      </w:r>
    </w:p>
    <w:p>
      <w:pPr>
        <w:ind w:left="0" w:right="0" w:firstLine="560"/>
        <w:spacing w:before="450" w:after="450" w:line="312" w:lineRule="auto"/>
      </w:pPr>
      <w:r>
        <w:rPr>
          <w:rFonts w:ascii="宋体" w:hAnsi="宋体" w:eastAsia="宋体" w:cs="宋体"/>
          <w:color w:val="000"/>
          <w:sz w:val="28"/>
          <w:szCs w:val="28"/>
        </w:rPr>
        <w:t xml:space="preserve">　　2、是打造专业平台，形成聚集效应。</w:t>
      </w:r>
    </w:p>
    <w:p>
      <w:pPr>
        <w:ind w:left="0" w:right="0" w:firstLine="560"/>
        <w:spacing w:before="450" w:after="450" w:line="312" w:lineRule="auto"/>
      </w:pPr>
      <w:r>
        <w:rPr>
          <w:rFonts w:ascii="宋体" w:hAnsi="宋体" w:eastAsia="宋体" w:cs="宋体"/>
          <w:color w:val="000"/>
          <w:sz w:val="28"/>
          <w:szCs w:val="28"/>
        </w:rPr>
        <w:t xml:space="preserve">　　要充分发挥专业园区的承载聚集效应，立足产业发展，规划建设专业园区，组建园区管理机构，加大园区投资，尽快形成设施配套、各具特色的工业聚集区。在抓好我县城区现有园区的建设外，要尽快以神州雷达项目为依托，建设我县新兴产业园。五年内要将我县所有的建设预留地指标，向上争取的园区建设资金全部向新兴产业园集中。尽快启动园区的概念性规划和核心区域的详规的编制工作，尽快启动园区路网和配套设施建设。要重点以引进3D打印、新能源汽车、智能制造等高科技产业为重点，高起点、全方位打造我县新的招商引资平台；为县域经济发展提供新的发展空间。</w:t>
      </w:r>
    </w:p>
    <w:p>
      <w:pPr>
        <w:ind w:left="0" w:right="0" w:firstLine="560"/>
        <w:spacing w:before="450" w:after="450" w:line="312" w:lineRule="auto"/>
      </w:pPr>
      <w:r>
        <w:rPr>
          <w:rFonts w:ascii="宋体" w:hAnsi="宋体" w:eastAsia="宋体" w:cs="宋体"/>
          <w:color w:val="000"/>
          <w:sz w:val="28"/>
          <w:szCs w:val="28"/>
        </w:rPr>
        <w:t xml:space="preserve">　　3、积极适应新常态，创新招商方式。坚持高端取向、着眼长远，综合考量项目投资额与财税回报率，注重引进科技含量高、发展前景好、占地少、土地利用率高、财税贡献能力强的项目，全面提高招商引资工作的质量和水平。一要坚持以商招商。加强建成企业的服务支持力度，鼓励引导企业增资扩产。要围绕我县已有的主导产业大力实施产业链招商，突出以汽车零部件、装备制造、战略性新兴产业、现代服务业等产业进行点对点招商，努力打造产业集群。要成立和完善各类产业协会，搭建同行业交流合作平台，促进招商企业与本土企业合作共赢，增强集群内企业的优势互补，补齐拓宽产业链条，提高相关产业互补性和契合度。二要推进精准招商。要瞄准国内外具有重大影响的产业、行业领军企业，多视角掌握相关产业发展动态，细致研究产业链条构成，多方位研究把握企业投资需求，做好做足项目包装推介等招商基础性工作，提高招商项目的“对接率”和成功率。要抢抓机遇，积极创造条件，主动承接珠三角、长三角、环渤海等发达地区产业转移，提高产业集中度。三要重视会展招商。积极组织参加“西洽会”、“厦洽会”、“兰洽会”等大型招商会展活动，找准结合点，全方位宣传推介XX，靠优势、靠服务吸引更多的投资者来泾投资。要把握最新的产业投资动态和方向，捕捉企业投资信息，开展点对点、一对一招商。</w:t>
      </w:r>
    </w:p>
    <w:p>
      <w:pPr>
        <w:ind w:left="0" w:right="0" w:firstLine="560"/>
        <w:spacing w:before="450" w:after="450" w:line="312" w:lineRule="auto"/>
      </w:pPr>
      <w:r>
        <w:rPr>
          <w:rFonts w:ascii="宋体" w:hAnsi="宋体" w:eastAsia="宋体" w:cs="宋体"/>
          <w:color w:val="000"/>
          <w:sz w:val="28"/>
          <w:szCs w:val="28"/>
        </w:rPr>
        <w:t xml:space="preserve">　　4、围绕五大集群，壮大七大产业。要以着力打造汽车制造、茯茶加工、绿色食品、新型建材、安防技防五大产业集群为重点，积极引进七大类产业项目。依托华晨汽车、秦星新能源整车项目等项目，大力引进特种汽车、新能源整车、汽车相关配套企业。推动“XX制造”迈向“XX智造”，打造大西安县级装备制造基地。加快茯茶产业园建设，积极招引生产规模大、集约程度高、推广能力强的生产企业入园，实现XX茯茶产业产能和品牌的双提升。依托粮畜果菜农业资源优势，重点支持产业化龙头企业扩张规模、提升品质。加快发展新型绿色环保建筑材料，推进建材产业由原料生产向加工制品为主全产业链转变。依托神洲雷达项目全面建设，重点培育安防技防装备制造业。依托郑国渠、茯茶小镇等历史文化资源，发展特色旅游项目和配套项目。以苏宁云商和XX供销电商为龙头，积极引进国内外知名电子商务运营商打造电子商务产业集聚区。</w:t>
      </w:r>
    </w:p>
    <w:p>
      <w:pPr>
        <w:ind w:left="0" w:right="0" w:firstLine="560"/>
        <w:spacing w:before="450" w:after="450" w:line="312" w:lineRule="auto"/>
      </w:pPr>
      <w:r>
        <w:rPr>
          <w:rFonts w:ascii="宋体" w:hAnsi="宋体" w:eastAsia="宋体" w:cs="宋体"/>
          <w:color w:val="000"/>
          <w:sz w:val="28"/>
          <w:szCs w:val="28"/>
        </w:rPr>
        <w:t xml:space="preserve">　　5、强化服务保障，营造良好氛围。继续深化投资发展环境专项治理活动，坚持从源头上预防和治理“三乱”现象，对阻挠破坏项目施工建设，影响企业正常生产的人和事，坚持重拳出击、铁腕整治，让企业和投资者安心、放心、专心发展。认真解决企业投资报批慢、审批难等突出问题。招商各职能部门要强化大局意识、发展意识，坚决精简优化行政审批流程，加快项目审批审核手续办理，确保项目早开工、早建成。</w:t>
      </w:r>
    </w:p>
    <w:p>
      <w:pPr>
        <w:ind w:left="0" w:right="0" w:firstLine="560"/>
        <w:spacing w:before="450" w:after="450" w:line="312" w:lineRule="auto"/>
      </w:pPr>
      <w:r>
        <w:rPr>
          <w:rFonts w:ascii="宋体" w:hAnsi="宋体" w:eastAsia="宋体" w:cs="宋体"/>
          <w:color w:val="000"/>
          <w:sz w:val="28"/>
          <w:szCs w:val="28"/>
        </w:rPr>
        <w:t xml:space="preserve">　　6、完善保障机制，推进工作落实。一是严格落实招商目标考核机制。结合各年度招商任务，细化分解到各镇、各部门，并纳入全县目标管理责任制考核范围，制定奖惩措施，严格兑现，使人人肩上有担子、个个身上有任务。在相关任务分解下达上，对各镇和部门，依据区位、职能不同区别对待。新城内的镇以引进大项目，完成到位资金为主；经济主管部门以策划包装项目为主；其他县级部门和其余镇以收集项目信息为主。二是建立奖励机制。县财政每年列支专项资金，用于招商工作奖励及业务经费支出。重新修订《XX县招商引资工作考核奖励办法》，根据年终考核结果，对招商引资做出突出贡献的单位、个人给予奖励；设立招商引资大项目奖，对引进和落实重大招商项目单位及提供项目信息的个人给予重奖。每年召开招商引资动员大会，严格兑现奖罚，形成全员抓招商的浓厚氛围。明确规定招商任务没有完的单位，年度考核不能进入优秀行列。三是继续完善项目落地推进机制。大力推行重大招商项目县级领导牵头保抓机制和“两套班子”运作抓招商工作机制。继续推进重大招商项目一周一督查、一月一通报、一季一讲评、半年考核和重点项目巡礼等机制。二要积极争取市招商委会对我县的支持，研究解决重大招商项目引进和建设中的重点、难点问题，确保重大招商项目顺利开工、快速推进。</w:t>
      </w:r>
    </w:p>
    <w:p>
      <w:pPr>
        <w:ind w:left="0" w:right="0" w:firstLine="560"/>
        <w:spacing w:before="450" w:after="450" w:line="312" w:lineRule="auto"/>
      </w:pPr>
      <w:r>
        <w:rPr>
          <w:rFonts w:ascii="宋体" w:hAnsi="宋体" w:eastAsia="宋体" w:cs="宋体"/>
          <w:color w:val="000"/>
          <w:sz w:val="28"/>
          <w:szCs w:val="28"/>
        </w:rPr>
        <w:t xml:space="preserve">　　7、强化招商队伍建设，提升整体素质。一要转变招商理念。引导招商干部以供给侧改革为契机，积极探索招商引资新方法、新途径。在招商方式上向“一对一、点对点”精准招商转变，在项目对接方式上向把握企业需求，提供精准服务转变，在客商接待方式上向系统推介，专业招商转变。二要优化队伍结构。在招商队伍建设上也要“引才引智”，聘请行业专家、引进专门人才，加强与各类商会、行业协会合作，培育项目策划、跟踪洽谈、落地推进等方面的招商人才，不断提高招商队伍专业化水平。三要提升专业水平。组织全县从事招商工作的干部，定期开展法律法规、经济管理、产业政策、项目报批报建和项目建设服务保障等方面的专业知识的培训，转变工作思路、提升工作层次和服务水平。</w:t>
      </w:r>
    </w:p>
    <w:p>
      <w:pPr>
        <w:ind w:left="0" w:right="0" w:firstLine="560"/>
        <w:spacing w:before="450" w:after="450" w:line="312" w:lineRule="auto"/>
      </w:pPr>
      <w:r>
        <w:rPr>
          <w:rFonts w:ascii="宋体" w:hAnsi="宋体" w:eastAsia="宋体" w:cs="宋体"/>
          <w:color w:val="000"/>
          <w:sz w:val="28"/>
          <w:szCs w:val="28"/>
        </w:rPr>
        <w:t xml:space="preserve">　　8、强化宣传推介，提升投资吸引力。加强社会宣传。在出入县境的主要路口及国道、省道沿线和机场周边设立大型LED显示屏和固定宣传牌，宣传我县人文历史、区位优势、产业规划、发展前景。利用展会宣传。针对我县当前招商引资面临的新形势和新机遇，聘请专业媒体公司，制作招商引资宣传片和招商指南、项目册，利用西洽会、厦洽会、西博会等招商平台开展宣传推介。强化网络宣传。对我县在XX招商网和县政府网站上开辟的招商引资栏目进行重新设计，充实招商引资相关内容，指定专人负责网站栏目管理，及时更新发布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2025-04-28T00:31:24+08:00</dcterms:created>
  <dcterms:modified xsi:type="dcterms:W3CDTF">2025-04-28T00:31:24+08:00</dcterms:modified>
</cp:coreProperties>
</file>

<file path=docProps/custom.xml><?xml version="1.0" encoding="utf-8"?>
<Properties xmlns="http://schemas.openxmlformats.org/officeDocument/2006/custom-properties" xmlns:vt="http://schemas.openxmlformats.org/officeDocument/2006/docPropsVTypes"/>
</file>