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新时代文化旅行工作总结(推荐13篇)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时代文化旅行工作总结1去年以来，我们县文化旅游局工委认真组织会员学习党的xx大精神和《工会法》等有关法规，结合实际，积极开展各项工会工作，有力地推进了文化旅游系统各项工作的开展，回顾去年工作，我们主要抓了以下四点:&gt;一、学习工作方针政策，...</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新时代文化旅行工作总结1</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新时代文化旅行工作总结2</w:t>
      </w:r>
    </w:p>
    <w:p>
      <w:pPr>
        <w:ind w:left="0" w:right="0" w:firstLine="560"/>
        <w:spacing w:before="450" w:after="450" w:line="312" w:lineRule="auto"/>
      </w:pPr>
      <w:r>
        <w:rPr>
          <w:rFonts w:ascii="宋体" w:hAnsi="宋体" w:eastAsia="宋体" w:cs="宋体"/>
          <w:color w:val="000"/>
          <w:sz w:val="28"/>
          <w:szCs w:val="28"/>
        </w:rPr>
        <w:t xml:space="preserve">1、切实提高文物保护力度。加强对文物点的日常管理，共开展文物全面检查1次，文物专项检查4次，文物协管员每周至少巡查文物单位1-2次，确保文物安全。配合市_对平岗街道沿岗河生态修复工程项目处发现的墓葬进行抢救性发掘清理，发掘出土石佣一个。认真做好芮家祠堂的修缮工作，做到了文物的有效传承和保护。</w:t>
      </w:r>
    </w:p>
    <w:p>
      <w:pPr>
        <w:ind w:left="0" w:right="0" w:firstLine="560"/>
        <w:spacing w:before="450" w:after="450" w:line="312" w:lineRule="auto"/>
      </w:pPr>
      <w:r>
        <w:rPr>
          <w:rFonts w:ascii="宋体" w:hAnsi="宋体" w:eastAsia="宋体" w:cs="宋体"/>
          <w:color w:val="000"/>
          <w:sz w:val="28"/>
          <w:szCs w:val="28"/>
        </w:rPr>
        <w:t xml:space="preserve">2、充分挖掘非遗资源。为挖掘区非遗保护传承技艺，区文旅体局组织开展非遗普查摸底工作，共有皮影戏、根雕、羊肉等11项非遗项目申报，有效的扩充了非遗资源库。充分利用桃花节、农耕节等特色活动开展非遗展演，组织参加市首届民俗文化展演、小小传承人展演、市非物质文化遗产展览、旅游推介会，把区非遗成果宣传出去，让非遗文化走进大众视野，充分调动了社会各界投身非遗保护传承的积极性和主动性。</w:t>
      </w:r>
    </w:p>
    <w:p>
      <w:pPr>
        <w:ind w:left="0" w:right="0" w:firstLine="560"/>
        <w:spacing w:before="450" w:after="450" w:line="312" w:lineRule="auto"/>
      </w:pPr>
      <w:r>
        <w:rPr>
          <w:rFonts w:ascii="宋体" w:hAnsi="宋体" w:eastAsia="宋体" w:cs="宋体"/>
          <w:color w:val="000"/>
          <w:sz w:val="28"/>
          <w:szCs w:val="28"/>
        </w:rPr>
        <w:t xml:space="preserve">3、严肃管理文化旅游市场。对全区网吧、KTV、旅行社、健身会所、电影院等娱乐场所开展常规执法检查90余次，出动检查人员180余人次，下达责令整改通知书6份，收缴各类非法盗版图书600余册，收缴未经批准擅自使用娱乐场所点播系统1套。积极参与联合执法检查，开展“护苗”、“_”等专项执法活动，有力维护了市场秩序。</w:t>
      </w:r>
    </w:p>
    <w:p>
      <w:pPr>
        <w:ind w:left="0" w:right="0" w:firstLine="560"/>
        <w:spacing w:before="450" w:after="450" w:line="312" w:lineRule="auto"/>
      </w:pPr>
      <w:r>
        <w:rPr>
          <w:rFonts w:ascii="宋体" w:hAnsi="宋体" w:eastAsia="宋体" w:cs="宋体"/>
          <w:color w:val="000"/>
          <w:sz w:val="28"/>
          <w:szCs w:val="28"/>
        </w:rPr>
        <w:t xml:space="preserve">4、扎实推进文明创建工作。对区文化馆、图书馆进行服务提升，成立志愿服务队，常态化开展志愿服务活动。志愿服务系统机关人员注册率100%，活动记录时长超过20小时，开展志愿服务活动19次，参与人数200余人次。组织开展“中国旅游日”宣传、“文明健康有你有我”、制止餐饮浪费行为等活动，发放宣传资料上千份。在人民广场、未名广场、民强公园及未名湖公园安装文明旅游标识牌33块。</w:t>
      </w:r>
    </w:p>
    <w:p>
      <w:pPr>
        <w:ind w:left="0" w:right="0" w:firstLine="560"/>
        <w:spacing w:before="450" w:after="450" w:line="312" w:lineRule="auto"/>
      </w:pPr>
      <w:r>
        <w:rPr>
          <w:rFonts w:ascii="宋体" w:hAnsi="宋体" w:eastAsia="宋体" w:cs="宋体"/>
          <w:color w:val="000"/>
          <w:sz w:val="28"/>
          <w:szCs w:val="28"/>
        </w:rPr>
        <w:t xml:space="preserve">5、征迁工作凸显组织有力。积极落实区征迁工作部署，全局领导干部和工作人员认真学习征迁补偿安置政策，全力配合征迁工作。及时完成4月13户拆迁户征迁补偿安置任务，在10月份二道河征迁工作中，加班加点，死看硬守，取得全区第四名（前三名均为2户，我局为7户）的好成绩。</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新时代文化旅行工作总结3</w:t>
      </w:r>
    </w:p>
    <w:p>
      <w:pPr>
        <w:ind w:left="0" w:right="0" w:firstLine="560"/>
        <w:spacing w:before="450" w:after="450" w:line="312" w:lineRule="auto"/>
      </w:pPr>
      <w:r>
        <w:rPr>
          <w:rFonts w:ascii="宋体" w:hAnsi="宋体" w:eastAsia="宋体" w:cs="宋体"/>
          <w:color w:val="000"/>
          <w:sz w:val="28"/>
          <w:szCs w:val="28"/>
        </w:rPr>
        <w:t xml:space="preserve">区委、区政府国际旅游休闲度假区建设目标的推进、“平安满意”和“创先争优”活动的开展进一步增强了景区旅游企业的服务意识，26个黄金周的接待经验提高了企业接待水平，本次黄金周改变了以前被动接待的工作局面。一线接待单位调整了工作时间，如门票站、环保客运公司、索道、电梯均采取提前上班和据需延长工作时间，同时对二次进山和一次进山分时段服务。环保客运公司增加车辆和司机确保运力和安全。电梯、索道、小火车等单位除全员在一线服务外，还核心联合公安、景区办、武警等部门一同值守，维护接待秩序。各旅游企业为排解客人排队的情绪，安排了丰富的文艺节目、设置了温馨服务点和老人小孩绿色通道等。黄龙洞景区推出了农耕文化游项目。宝峰湖景区推出了以爱情为主题的“佳人有约宝峰湖”山歌对唱活动等。在门票站各企业摆放了宣传资料45000余份。大小酒店、餐馆纷纷推出“团队套餐”、“家庭套餐”等旅游黄金周特色餐饮“大菜单”。使接待能力成倍增加。</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新时代文化旅行工作总结4</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新时代文化旅行工作总结5</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20xx年的国庆假日旅游，xx也和全国其它旅游城市一样，呈现出旅游时间相对集中、客流量大、游客出游方式多样、节庆活动内容丰富等特点。全市各级旅游主管单位、各有关部门，认真贯彻落实省市有关旅游安全工作的部署和要求，坚持以人为本，加强领导，落实责任，采取措施，切实抓好旅游安全、游客接待、旅游投诉等各项工作。国庆节前，市旅游局组织开展了一系列安全检查和联合执法检查，动员、号召旅游企业提前做好节日旅游各项工作，确保节日旅游市场安定繁荣。节日期间，旅游市场秩序良好、有序，没有接到重大旅游投诉，无旅游安全事故发生。乡村游、自助游、自驾游等新业态旅游深受旅游者的欢迎，黄金周各项工作取得较好的成绩。据统计，今年十一黄金周，全市接待游客为xx万人次，增长,其中过夜旅游者xx万人次，一日游游客xx万人次，分别增长和,旅游总收入xx亿元，增长,拉动相关行业收入xx亿元。假日旅游工作在很多方面都有新突破，政府宏观调控更加有效，市场秩序更加规范，游客更加文明，服务措施更加贴近游客等等。今年十一黄金周期间，全市共接到一般性旅游投诉3起，都得到了妥善解决和答复，游客比较满意。现将十一黄金周假日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新时代文化旅行工作总结6</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新时代文化旅行工作总结7</w:t>
      </w:r>
    </w:p>
    <w:p>
      <w:pPr>
        <w:ind w:left="0" w:right="0" w:firstLine="560"/>
        <w:spacing w:before="450" w:after="450" w:line="312" w:lineRule="auto"/>
      </w:pPr>
      <w:r>
        <w:rPr>
          <w:rFonts w:ascii="宋体" w:hAnsi="宋体" w:eastAsia="宋体" w:cs="宋体"/>
          <w:color w:val="000"/>
          <w:sz w:val="28"/>
          <w:szCs w:val="28"/>
        </w:rPr>
        <w:t xml:space="preserve">“国庆”节假期值班情况总体较好。节前，我局对“国庆”节假期值班工作进行了周密安排部署，要求全县旅游行业精心安排，切实做好节日旅游接待和值班带班工作，严格落实岗位责任，严肃值班带班工作纪律，及时、准确、全面地报送信息。节日期间，局领导均在岗值班并检查指导各景区做好游客接待相关工作，同时值班人员做到在岗、守岗，保持通讯联络畅通，坚持每天下午报告值班情况。我局联合县市场_、XX海事、XX镇政府等部门开展联合执法检查，有针对性对各旅游景区、星级农家乐、旅行社和旅游星级饭店开展安全隐患大检查大排查，并对各旅游企业提出了工作要求，保障国庆期间广大群众安全。同时我局应急工作领导小组，深入景区景点开展安全及社会治安巡查，发现问题立即处理，</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新时代文化旅行工作总结8</w:t>
      </w:r>
    </w:p>
    <w:p>
      <w:pPr>
        <w:ind w:left="0" w:right="0" w:firstLine="560"/>
        <w:spacing w:before="450" w:after="450" w:line="312" w:lineRule="auto"/>
      </w:pPr>
      <w:r>
        <w:rPr>
          <w:rFonts w:ascii="宋体" w:hAnsi="宋体" w:eastAsia="宋体" w:cs="宋体"/>
          <w:color w:val="000"/>
          <w:sz w:val="28"/>
          <w:szCs w:val="28"/>
        </w:rPr>
        <w:t xml:space="preserve">(一)进一步落实监管主体责任，切实加强对旅游工作的组织领导。</w:t>
      </w:r>
    </w:p>
    <w:p>
      <w:pPr>
        <w:ind w:left="0" w:right="0" w:firstLine="560"/>
        <w:spacing w:before="450" w:after="450" w:line="312" w:lineRule="auto"/>
      </w:pPr>
      <w:r>
        <w:rPr>
          <w:rFonts w:ascii="宋体" w:hAnsi="宋体" w:eastAsia="宋体" w:cs="宋体"/>
          <w:color w:val="000"/>
          <w:sz w:val="28"/>
          <w:szCs w:val="28"/>
        </w:rPr>
        <w:t xml:space="preserve">1、高度重视黄金周旅游接待工作。“十一”黄金周前，区政府多次在会议上强调旅游安全工作的重要性，并对黄金周旅游工作提出了具体要求。按照市区两级政府的要求，制订并下发了《玉溪市xx区旅游安全“三项行动”实施方案》，以及“十一”黄金周安全生产检查工作的通知，把关系到游客生命、财产安全的大事，纳入到旅游工作的重要议事日程。切实加强领导，落实责任，及时、主动协调解决旅游安全生产中的重点问题，有针对性地加强对重点旅游企业和部位的监管，区假日协调领导小组组长为第一责任人，负总责、亲自抓，分管领导和责任人员具体抓，强化安全生产监督管理常抓不懈，毫不放松，防范和避免旅游安全事故的发生。</w:t>
      </w:r>
    </w:p>
    <w:p>
      <w:pPr>
        <w:ind w:left="0" w:right="0" w:firstLine="560"/>
        <w:spacing w:before="450" w:after="450" w:line="312" w:lineRule="auto"/>
      </w:pPr>
      <w:r>
        <w:rPr>
          <w:rFonts w:ascii="宋体" w:hAnsi="宋体" w:eastAsia="宋体" w:cs="宋体"/>
          <w:color w:val="000"/>
          <w:sz w:val="28"/>
          <w:szCs w:val="28"/>
        </w:rPr>
        <w:t xml:space="preserve">2、严格落实旅游企业安全监管责任。进一步明确涉旅安全监管工作的任务和职责，坚持关口前移、重心下移，及时发现并解决苗头性、倾向性问题，采取针对性监管措施加强对重点企业、重点环节、重点部位的监督检查，教育、引导、督促旅游企业强化企业主体责任，将安全生产纳入旅游企业监管重点，实行安全生产责任事故“一票否决制”，对发生重大安全责任事故的a级景区、星级饭店，根据管理权限将逐级上报取消a级和星级标志，对发生安全责任事故的旅行社在全区旅游行业内通报批评。</w:t>
      </w:r>
    </w:p>
    <w:p>
      <w:pPr>
        <w:ind w:left="0" w:right="0" w:firstLine="560"/>
        <w:spacing w:before="450" w:after="450" w:line="312" w:lineRule="auto"/>
      </w:pPr>
      <w:r>
        <w:rPr>
          <w:rFonts w:ascii="宋体" w:hAnsi="宋体" w:eastAsia="宋体" w:cs="宋体"/>
          <w:color w:val="000"/>
          <w:sz w:val="28"/>
          <w:szCs w:val="28"/>
        </w:rPr>
        <w:t xml:space="preserve">(二)联合执法，加强旅游安全专项整治。</w:t>
      </w:r>
    </w:p>
    <w:p>
      <w:pPr>
        <w:ind w:left="0" w:right="0" w:firstLine="560"/>
        <w:spacing w:before="450" w:after="450" w:line="312" w:lineRule="auto"/>
      </w:pPr>
      <w:r>
        <w:rPr>
          <w:rFonts w:ascii="宋体" w:hAnsi="宋体" w:eastAsia="宋体" w:cs="宋体"/>
          <w:color w:val="000"/>
          <w:sz w:val="28"/>
          <w:szCs w:val="28"/>
        </w:rPr>
        <w:t xml:space="preserve">紧密结合旅游市场综合整治和黄金周检查工作，协调公安、交通、质监、卫生等部门切实抓好以旅游交通安全、食品卫生安全、消防安全、特种设备安全为重点的旅游企业安全专项整治和排查工作。</w:t>
      </w:r>
    </w:p>
    <w:p>
      <w:pPr>
        <w:ind w:left="0" w:right="0" w:firstLine="560"/>
        <w:spacing w:before="450" w:after="450" w:line="312" w:lineRule="auto"/>
      </w:pPr>
      <w:r>
        <w:rPr>
          <w:rFonts w:ascii="宋体" w:hAnsi="宋体" w:eastAsia="宋体" w:cs="宋体"/>
          <w:color w:val="000"/>
          <w:sz w:val="28"/>
          <w:szCs w:val="28"/>
        </w:rPr>
        <w:t xml:space="preserve">1、认真抓好旅游道路交通安全工作。针对旅游道路交通运输安全情况复杂、隐患较多的特点，切实加强对旅行社租用旅游车的监管。要求全区14家旅行社严格把好团队运行计划关，合理安排旅游团队运行计划，避开安全上存在隐患的旅游线路，在租用车辆时，要求他们选择有资质信誉好的车公司，选择技术性能好的车辆和技术过硬的驾驶员，签订旅游运输合同。严禁旅行社租用无交通运输证照、无旅游客运资质、无旅游客运经营许可证和带“病”的车辆。积极配合交通路政和运管部门，加强对重点旅游线路交通安全管理，落实大型旅游车辆双驾驶员和夜间不得运行等制度，坚决纠正超速、超员和违章驾驶等交通违法违规行为。</w:t>
      </w:r>
    </w:p>
    <w:p>
      <w:pPr>
        <w:ind w:left="0" w:right="0" w:firstLine="560"/>
        <w:spacing w:before="450" w:after="450" w:line="312" w:lineRule="auto"/>
      </w:pPr>
      <w:r>
        <w:rPr>
          <w:rFonts w:ascii="宋体" w:hAnsi="宋体" w:eastAsia="宋体" w:cs="宋体"/>
          <w:color w:val="000"/>
          <w:sz w:val="28"/>
          <w:szCs w:val="28"/>
        </w:rPr>
        <w:t xml:space="preserve">2、认真抓好食品卫生安全工作。高度重视旅游线路食品卫生安全工作，在区政府的领导下，积极配合卫生、工商、食品药品监督等部门，加强我区星级酒店管理、整治和食品购物点食品宣传管理，监督各旅行社合理安排团队运行计划，科学决定就餐和食品购物点，加强对导游的教育管理，正确引导游客在旅游中注意食品卫生安全，避免在旅游沿线购买路餐和快餐及生、冷食品。</w:t>
      </w:r>
    </w:p>
    <w:p>
      <w:pPr>
        <w:ind w:left="0" w:right="0" w:firstLine="560"/>
        <w:spacing w:before="450" w:after="450" w:line="312" w:lineRule="auto"/>
      </w:pPr>
      <w:r>
        <w:rPr>
          <w:rFonts w:ascii="宋体" w:hAnsi="宋体" w:eastAsia="宋体" w:cs="宋体"/>
          <w:color w:val="000"/>
          <w:sz w:val="28"/>
          <w:szCs w:val="28"/>
        </w:rPr>
        <w:t xml:space="preserve">3、认真抓好特种设施设备的安全工作。主动协调公安消防、安监、质监等部门加强对全区旅游星级饭店和旅游景区特种设施设备的安全管理。对旅游星级饭店的消防设施、压力容器等特种设施设备和索道、吊桥、栈道设施及大型游艺设施严格落实定期安全检查和日常维护制度进行了检查，对有重大安全隐患的设施设备责令坚决停运，坚决杜绝带病运营。各旅行社和景区不得推出含有安全隐患的旅游线路和游乐项目，对开展涉及旅游特种项目依照相关法规进行申报，对已经开展的旅游项目，进一步加强安全管理，落实安全保障和救护措施，确保了各种旅游项目安全开展。</w:t>
      </w:r>
    </w:p>
    <w:p>
      <w:pPr>
        <w:ind w:left="0" w:right="0" w:firstLine="560"/>
        <w:spacing w:before="450" w:after="450" w:line="312" w:lineRule="auto"/>
      </w:pPr>
      <w:r>
        <w:rPr>
          <w:rFonts w:ascii="宋体" w:hAnsi="宋体" w:eastAsia="宋体" w:cs="宋体"/>
          <w:color w:val="000"/>
          <w:sz w:val="28"/>
          <w:szCs w:val="28"/>
        </w:rPr>
        <w:t xml:space="preserve">(三)突出重点，组织开展全区旅游安全大检查。</w:t>
      </w:r>
    </w:p>
    <w:p>
      <w:pPr>
        <w:ind w:left="0" w:right="0" w:firstLine="560"/>
        <w:spacing w:before="450" w:after="450" w:line="312" w:lineRule="auto"/>
      </w:pPr>
      <w:r>
        <w:rPr>
          <w:rFonts w:ascii="宋体" w:hAnsi="宋体" w:eastAsia="宋体" w:cs="宋体"/>
          <w:color w:val="000"/>
          <w:sz w:val="28"/>
          <w:szCs w:val="28"/>
        </w:rPr>
        <w:t xml:space="preserve">国庆中秋假日旅游工作在市委、市____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(一)七天旅游总收入亿元，前七天与去年同比增长。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(二)七天接待人数万人次，前七天与去年同比增长。其中过夜游客万人次，前七天与去年同比增长;接待一日游游客万人次(含8日接待免费游客万人次)。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(三)七天全市旅游饭店__均出租率。前七天__均出租率，同比提高个百分点(注：今年国庆中秋旅游饭店客房量同比增长7%)。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南山文化旅游区七天接待游客万人次，前七天与去年同比增长;天涯海角游览区七天接待游客万人次，前七天与去年同比增长;南山大小洞天旅游区七天接待游客万人次，前七天与去年同比下降。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1、七天进出港游客万人次，前七天与去年同比增长，其中：七天进港游客万人次，前七天与去年同比增长;七天出港游客万人次，前七天与去年同比增长。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2、七天进出港航班1393架次，前七天与去年同比增长，其中：七天进港航班697架次，前七天与去年同比增长;七天出港航班696架次，前七天与去年同比增长。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(八)__市旅游质监所假日期间共接听电话32个，其中咨询电话6个，投诉类电话26个。受理投诉26起，其中有效旅游质量投诉7起，同比下降78%，结案率100%。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七天长假尽管受台风、北京国庆庆典、中秋与国庆重叠等多种因素的影响，我市假日旅游总体上仍然红火，游客接待量、酒店开房率、旅游收入、景区接待量等主要指标均运行于较高水__。全市七天共接待游客万人次(包括一日游游客)，前七天与去年同比增长;七天旅游总收入亿元，前七天与去年同比增长。七天全市旅游饭店__均出租率。前七天__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按照市政府办《关于做好XX年国庆节假日旅游工作的通知》和玉溪市假日旅游协调领导小组办公室《关于做好迎接云南省假日旅游协调领导小组对XX年“十一”黄金周假日旅游安全和接待工作进行联合检查的通知》，以及江政办发(XX)120号、江食安委办（XX）1号文的要求，经局领导研究决定，于9月22日我局召集各星级饭店、a级旅游景区和旅行社主要负责人，在县游客接待中心学习领会文件精神，对消防安全及设施设备、特种设备、景区用电安全、游路游道的安全性、公共安全、卫生食品安全、娱乐场所安全、防艾、可能发生的地质灾害、危险路段和水上娱乐安全等工作进行了安排部署，各企业按照工作要求开展了自检自查，对发现的安全隐患及时进行整改；在此基础上，我局组成检查组，开展安全检查工作。</w:t>
      </w:r>
    </w:p>
    <w:p>
      <w:pPr>
        <w:ind w:left="0" w:right="0" w:firstLine="560"/>
        <w:spacing w:before="450" w:after="450" w:line="312" w:lineRule="auto"/>
      </w:pPr>
      <w:r>
        <w:rPr>
          <w:rFonts w:ascii="宋体" w:hAnsi="宋体" w:eastAsia="宋体" w:cs="宋体"/>
          <w:color w:val="000"/>
          <w:sz w:val="28"/>
          <w:szCs w:val="28"/>
        </w:rPr>
        <w:t xml:space="preserve">9月23—24日在玉溪市旅游局的支持下，我局迎接、配合由省旅游局副局长徐光佑任组长，省旅游局执法总队、省交警总队、省工商局等部门组成的云南省假日办联合检查组，重点对我县阳光海岸酒店、明星鱼洞景区、金山游船公司，仙湖锦绣项目，以及道路交通安全工作等进行了安全检查。在检查过程中，我局和有关企业对全县旅游行业的安全管理工作进行了详细的汇报。</w:t>
      </w:r>
    </w:p>
    <w:p>
      <w:pPr>
        <w:ind w:left="0" w:right="0" w:firstLine="560"/>
        <w:spacing w:before="450" w:after="450" w:line="312" w:lineRule="auto"/>
      </w:pPr>
      <w:r>
        <w:rPr>
          <w:rFonts w:ascii="宋体" w:hAnsi="宋体" w:eastAsia="宋体" w:cs="宋体"/>
          <w:color w:val="000"/>
          <w:sz w:val="28"/>
          <w:szCs w:val="28"/>
        </w:rPr>
        <w:t xml:space="preserve">玉溪市假日旅游协调领导小组办公室于24日下午向省检查组汇报了玉溪市整体工作情况，并认真听取了省检查组的反馈意见和工作建议：</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新时代文化旅行工作总结9</w:t>
      </w:r>
    </w:p>
    <w:p>
      <w:pPr>
        <w:ind w:left="0" w:right="0" w:firstLine="560"/>
        <w:spacing w:before="450" w:after="450" w:line="312" w:lineRule="auto"/>
      </w:pPr>
      <w:r>
        <w:rPr>
          <w:rFonts w:ascii="宋体" w:hAnsi="宋体" w:eastAsia="宋体" w:cs="宋体"/>
          <w:color w:val="000"/>
          <w:sz w:val="28"/>
          <w:szCs w:val="28"/>
        </w:rPr>
        <w:t xml:space="preserve">未接到旅游投诉，未发生旅游安全责任事故。</w:t>
      </w:r>
    </w:p>
    <w:p>
      <w:pPr>
        <w:ind w:left="0" w:right="0" w:firstLine="560"/>
        <w:spacing w:before="450" w:after="450" w:line="312" w:lineRule="auto"/>
      </w:pPr>
      <w:r>
        <w:rPr>
          <w:rFonts w:ascii="宋体" w:hAnsi="宋体" w:eastAsia="宋体" w:cs="宋体"/>
          <w:color w:val="000"/>
          <w:sz w:val="28"/>
          <w:szCs w:val="28"/>
        </w:rPr>
        <w:t xml:space="preserve">“十一”黄金周恰逢《_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新时代文化旅行工作总结10</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20xx年xx县国庆黄金周假日旅游工作在县委、县政府的高度重视和正确领导下，通过全县相关职能部门、接待单位的精心组织、积极工作，实现了“安全、秩序、质量、效益”四统一的目标。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黄金周期间10月1日—7日，全县共接待游客x万人次，同比增长x%；实现旅游综合收入x万元，同比增长x%；10月4日接待游客达x万人次，实现单日最高接待量。其中重点旅游景区xx接待游客x万人次，门票收入x万元；鄣山接待游客x万人次，门票收入x万元；徽杭古道接待游客x万人次，门票收入x万元，太极湖村接待游客x万人次，门票收入x万元。游客出行呈现集中爆发趋势，乡村旅游、户外拓展、皖浙天路自驾游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假日旅游市场呈现以下特点：</w:t>
      </w:r>
    </w:p>
    <w:p>
      <w:pPr>
        <w:ind w:left="0" w:right="0" w:firstLine="560"/>
        <w:spacing w:before="450" w:after="450" w:line="312" w:lineRule="auto"/>
      </w:pPr>
      <w:r>
        <w:rPr>
          <w:rFonts w:ascii="宋体" w:hAnsi="宋体" w:eastAsia="宋体" w:cs="宋体"/>
          <w:color w:val="000"/>
          <w:sz w:val="28"/>
          <w:szCs w:val="28"/>
        </w:rPr>
        <w:t xml:space="preserve">1、国庆期间，高速公路对7座及以下的小型客车进行免费，加上私家车保有量逐年增长，以及国庆期间_门对道路交通进行时时监管，保障了出行的质量，旅游出行方式自驾游居多。来绩溪县旅游的散客化趋势突出明显，以家庭为单位的自驾游占市场主体。</w:t>
      </w:r>
    </w:p>
    <w:p>
      <w:pPr>
        <w:ind w:left="0" w:right="0" w:firstLine="560"/>
        <w:spacing w:before="450" w:after="450" w:line="312" w:lineRule="auto"/>
      </w:pPr>
      <w:r>
        <w:rPr>
          <w:rFonts w:ascii="宋体" w:hAnsi="宋体" w:eastAsia="宋体" w:cs="宋体"/>
          <w:color w:val="000"/>
          <w:sz w:val="28"/>
          <w:szCs w:val="28"/>
        </w:rPr>
        <w:t xml:space="preserve">2、中短线旅游客源市场占主体。来自省内、xx和xx、xx等地区的游客最多，苏浙沪游客占比超x%，成为绩溪较为集中的客源市场地。此外，高铁沿线xx和xx市场游客人数增长显著，同比增长近x%。</w:t>
      </w:r>
    </w:p>
    <w:p>
      <w:pPr>
        <w:ind w:left="0" w:right="0" w:firstLine="560"/>
        <w:spacing w:before="450" w:after="450" w:line="312" w:lineRule="auto"/>
      </w:pPr>
      <w:r>
        <w:rPr>
          <w:rFonts w:ascii="宋体" w:hAnsi="宋体" w:eastAsia="宋体" w:cs="宋体"/>
          <w:color w:val="000"/>
          <w:sz w:val="28"/>
          <w:szCs w:val="28"/>
        </w:rPr>
        <w:t xml:space="preserve">3、旅游接待人数稳步增加。随着宣城旅游年卡的正式发布，绩溪县共有7家景区加入了年卡活动范围，吸引了大量宣城市内的本地游客。</w:t>
      </w:r>
    </w:p>
    <w:p>
      <w:pPr>
        <w:ind w:left="0" w:right="0" w:firstLine="560"/>
        <w:spacing w:before="450" w:after="450" w:line="312" w:lineRule="auto"/>
      </w:pPr>
      <w:r>
        <w:rPr>
          <w:rFonts w:ascii="宋体" w:hAnsi="宋体" w:eastAsia="宋体" w:cs="宋体"/>
          <w:color w:val="000"/>
          <w:sz w:val="28"/>
          <w:szCs w:val="28"/>
        </w:rPr>
        <w:t xml:space="preserve">4、加大旅游宣传力度，利用微博、微信等自媒体平台，在节前加大国家生态文明示范县、中国天然氧吧等系列宣传力度，充分预热黄金周旅游市场，节日期间及时推送景区接待、特色产品等游览信息，为游客营造舒心顺心的旅游环境。</w:t>
      </w:r>
    </w:p>
    <w:p>
      <w:pPr>
        <w:ind w:left="0" w:right="0" w:firstLine="560"/>
        <w:spacing w:before="450" w:after="450" w:line="312" w:lineRule="auto"/>
      </w:pPr>
      <w:r>
        <w:rPr>
          <w:rFonts w:ascii="宋体" w:hAnsi="宋体" w:eastAsia="宋体" w:cs="宋体"/>
          <w:color w:val="000"/>
          <w:sz w:val="28"/>
          <w:szCs w:val="28"/>
        </w:rPr>
        <w:t xml:space="preserve">5、节前周密部署，提前启动假日旅游工作，召开了“十一”旅游黄金周节前工作会议，对假日旅游进行了安排部署。节日期间坚持领导带班和值班制度，实行景区驻点值班与巡查执勤相结合制度，各有关乡镇在景区安排值班人员，协助景区维护旅游市场秩序，县直有关单位组成景区景点执勤队，发挥全县旅游综合执法办公室、旅游警察大队、旅游巡回法庭、市场监管旅游分局职能，开展联合巡查，在xx、鄣山、徽杭古道等景区景点及沿线进行巡查值班，维护有序稳定的旅游环境。公安、交警、城管、市管、交通、物价、乡镇村干部和各景区通力合作，确保了道路畅通安全及旅游市场稳定。黄金周期间，全县旅游系统工作人员坚守岗位，旅游市场秩序良好，道路交通井然有序，无重大旅游投诉。</w:t>
      </w:r>
    </w:p>
    <w:p>
      <w:pPr>
        <w:ind w:left="0" w:right="0" w:firstLine="560"/>
        <w:spacing w:before="450" w:after="450" w:line="312" w:lineRule="auto"/>
      </w:pPr>
      <w:r>
        <w:rPr>
          <w:rFonts w:ascii="宋体" w:hAnsi="宋体" w:eastAsia="宋体" w:cs="宋体"/>
          <w:color w:val="000"/>
          <w:sz w:val="28"/>
          <w:szCs w:val="28"/>
        </w:rPr>
        <w:t xml:space="preserve">国庆长假期间，我县天气晴朗，秋高气爽。各个景区的游客接待量同比增幅较大，旅游接待情况良好，旅游市场火爆依旧，安全有序。游客出行呈现出明显的家庭化自驾游趋势，特别是乡村休闲度假游受到游客热捧。</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新时代文化旅行工作总结11</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新时代文化旅行工作总结12</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今年假日期间，我市乡村游、民俗游成为节日亮点，以亲子游为代表的家庭自驾游依然是出游主力。今年中秋节、农民丰收节、国庆节三节相逢，众多游客和市民选择走向自然，享受乡村旅游的乐趣，参与到乡村民俗活动中，吃农家饭、住民宿、体验农家活、享农家乐。五龙村旅游度假区开展了以“国庆七天乐，欢乐在五龙”为主题的系列活动，品五龙美味、住森林民宿、赏金秋美景、购五龙特产、享活动乐趣等内容令游客目不暇接，同时精心筹备的篝火晚会、体育行拓展、农事DIY等项目体验感十足，极具特色。构溪河国家湿地公园户外露营、杨家河竹筏体验、沙溪金鼓村欢乐丛林、月半湾玻璃栈道等同样深受广大市民和游客青睐。休闲型体验性强的旅游项目成为广大游客的主流追捧的对象。而跟团外出的游客中，半数以上游客选择与家人一起出游，自然风景区、名胜古迹成为首选。</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假日期间，以古城、风水、三国、民俗、购物为特色的主题旅游产品受游客追捧。xx古城景区人流如织，各景点游人络绎不绝。古城观光，院落度假，民俗活动体验，文化表演性活动受到市民和游客的喜爱；在我市旅游产品的不断完善下，熊猫乐园、锦屏山、东山园林等周边景点也是人流涌动，以世界风水文化博览园为代表的风水主题的旅游线路更为完善，给人以全新的视听体验。此外，天宫院风水文化景区、五龙村乡村旅游度假区、杨家河乡村旅游度假区、构溪河湿地公园、沙溪、文成和木兰的乡村旅游项目也特别火爆，推出的民宿体验、农家美食以及农事体验活动大受追捧。嘉陵江水上游乐等亲水项目更加齐全，推出的风水文化体验线路、三国文化体验线路以及科举文化体验线路深受广大游客追捧，不但有效的串联了我市各旅游景区景点，更有效的与其他景区的线路产品进行了有机结合。</w:t>
      </w:r>
    </w:p>
    <w:p>
      <w:pPr>
        <w:ind w:left="0" w:right="0" w:firstLine="560"/>
        <w:spacing w:before="450" w:after="450" w:line="312" w:lineRule="auto"/>
      </w:pPr>
      <w:r>
        <w:rPr>
          <w:rFonts w:ascii="宋体" w:hAnsi="宋体" w:eastAsia="宋体" w:cs="宋体"/>
          <w:color w:val="000"/>
          <w:sz w:val="28"/>
          <w:szCs w:val="28"/>
        </w:rPr>
        <w:t xml:space="preserve">（三）活动组织情况</w:t>
      </w:r>
    </w:p>
    <w:p>
      <w:pPr>
        <w:ind w:left="0" w:right="0" w:firstLine="560"/>
        <w:spacing w:before="450" w:after="450" w:line="312" w:lineRule="auto"/>
      </w:pPr>
      <w:r>
        <w:rPr>
          <w:rFonts w:ascii="宋体" w:hAnsi="宋体" w:eastAsia="宋体" w:cs="宋体"/>
          <w:color w:val="000"/>
          <w:sz w:val="28"/>
          <w:szCs w:val="28"/>
        </w:rPr>
        <w:t xml:space="preserve">节日期间我市推出了精彩纷呈的特色主题活动，引爆我市旅游市场。国庆七天小长假，xx活动精彩连连，张飞巡城、秀才赶考、道台审案、xx花轿、岁月二胡、阆苑情歌等常规民俗表演为游客带来视觉享受，南津关《阆苑仙境》实景演出让人趣意盎然，汉服提灯（花伞）游、敲更夜巡xx城、晨钟暮鼓更是引人入胜，游客身临其中有如穿越千年，体味古代生活。文庙还开展童蒙、新国学六艺等表演，弘扬传统国学文化，让亲子游客获益匪浅。古城西城门循环播放《奇美xx》、《古今xx张飞赋》光影秀、世界风水文化博览城开展了风水大讲堂等活动，不但满足游客视觉需求，更为游客准备了一场精神盛宴。天宫院开展的“转罗盘·知卦意”、“称骨游戏”、“龙洗盆”、“挂祈福锁（卡、带）”、“击太极鼓”、“八卦井取水”、“摸吉字”等风水游戏吸引了大量的眼球。</w:t>
      </w:r>
    </w:p>
    <w:p>
      <w:pPr>
        <w:ind w:left="0" w:right="0" w:firstLine="560"/>
        <w:spacing w:before="450" w:after="450" w:line="312" w:lineRule="auto"/>
      </w:pPr>
      <w:r>
        <w:rPr>
          <w:rFonts w:ascii="宋体" w:hAnsi="宋体" w:eastAsia="宋体" w:cs="宋体"/>
          <w:color w:val="000"/>
          <w:sz w:val="28"/>
          <w:szCs w:val="28"/>
        </w:rPr>
        <w:t xml:space="preserve">今年小长假，“20xxxx曲艺葩”全民大笑表演周在古城上线，活动以古城优学园广场为依托，以张飞庙、文庙、贡院、道台衙门为依托，通过相声、杂技、清音、小品、快板、魔术等形式为观众送去欢声笑语。“大笑古城”系列活动之“大秀古城·全民大笑表演周”作为国庆黄金周期间的重头戏，构建了“1+1+5”的常态型、复合式、场景化的节庆活动体验地，即1大剧场，1大剧院，5大舞台。在优学园广场，打造“大笑剧场”，在绸厂电影院打造“大笑剧院”，在张飞庙广场、文庙、张飞庙、贡院、川北道署打造5个“大笑舞台”。设在优学园广场的大笑剧场，首次尝试曲艺节目商业演出，白天两场，晚上一场，填补古城无夜间娱乐项目的空白。为增加剧场演出看点，邀请了相声名人奇志、张伟，相声新秀刘颖、浩楠分时段分场次表演。形成了“曲艺+文创+旅游”的复合模式，国庆黄金周期间，xx古城定成为广大游客的欢乐海洋。以xx元素为主的文创店铺阆风物文创产品主题馆也在国庆开馆，主要销售xx风物主题的玩件、书画、纪念品等，来阆游客在此既可以了解xx的人文风情，又可以知悉xx的历史文化，文创产品成为市民和游客了解xx的重要窗口。</w:t>
      </w:r>
    </w:p>
    <w:p>
      <w:pPr>
        <w:ind w:left="0" w:right="0" w:firstLine="560"/>
        <w:spacing w:before="450" w:after="450" w:line="312" w:lineRule="auto"/>
      </w:pPr>
      <w:r>
        <w:rPr>
          <w:rFonts w:ascii="黑体" w:hAnsi="黑体" w:eastAsia="黑体" w:cs="黑体"/>
          <w:color w:val="000000"/>
          <w:sz w:val="36"/>
          <w:szCs w:val="36"/>
          <w:b w:val="1"/>
          <w:bCs w:val="1"/>
        </w:rPr>
        <w:t xml:space="preserve">新时代文化旅行工作总结13</w:t>
      </w:r>
    </w:p>
    <w:p>
      <w:pPr>
        <w:ind w:left="0" w:right="0" w:firstLine="560"/>
        <w:spacing w:before="450" w:after="450" w:line="312" w:lineRule="auto"/>
      </w:pPr>
      <w:r>
        <w:rPr>
          <w:rFonts w:ascii="宋体" w:hAnsi="宋体" w:eastAsia="宋体" w:cs="宋体"/>
          <w:color w:val="000"/>
          <w:sz w:val="28"/>
          <w:szCs w:val="28"/>
        </w:rPr>
        <w:t xml:space="preserve">（一）文化旅游体制机制创新发展</w:t>
      </w:r>
    </w:p>
    <w:p>
      <w:pPr>
        <w:ind w:left="0" w:right="0" w:firstLine="560"/>
        <w:spacing w:before="450" w:after="450" w:line="312" w:lineRule="auto"/>
      </w:pPr>
      <w:r>
        <w:rPr>
          <w:rFonts w:ascii="宋体" w:hAnsi="宋体" w:eastAsia="宋体" w:cs="宋体"/>
          <w:color w:val="000"/>
          <w:sz w:val="28"/>
          <w:szCs w:val="28"/>
        </w:rPr>
        <w:t xml:space="preserve">20_年1月5日，根据《关于威海市环翠区机构改革的实施意见》要求，将区旅游局承担的行政职能划入区文化和旅游局，区旅游局更名为区旅游事业发展中心，调整为区文化和旅游局所属副科级事业单位，以新部门名称对外开展工作。机构改革工作开展以来，区文化和旅游局按照政治性、稳定性、连续性、探索性和顾全大局、遵守纪律、促进发展的总体要求，狠抓各项改革措施的落实，构建文化旅游融合发展新格局。</w:t>
      </w:r>
    </w:p>
    <w:p>
      <w:pPr>
        <w:ind w:left="0" w:right="0" w:firstLine="560"/>
        <w:spacing w:before="450" w:after="450" w:line="312" w:lineRule="auto"/>
      </w:pPr>
      <w:r>
        <w:rPr>
          <w:rFonts w:ascii="宋体" w:hAnsi="宋体" w:eastAsia="宋体" w:cs="宋体"/>
          <w:color w:val="000"/>
          <w:sz w:val="28"/>
          <w:szCs w:val="28"/>
        </w:rPr>
        <w:t xml:space="preserve">（二）文化旅游产业指标显著提升</w:t>
      </w:r>
    </w:p>
    <w:p>
      <w:pPr>
        <w:ind w:left="0" w:right="0" w:firstLine="560"/>
        <w:spacing w:before="450" w:after="450" w:line="312" w:lineRule="auto"/>
      </w:pPr>
      <w:r>
        <w:rPr>
          <w:rFonts w:ascii="宋体" w:hAnsi="宋体" w:eastAsia="宋体" w:cs="宋体"/>
          <w:color w:val="000"/>
          <w:sz w:val="28"/>
          <w:szCs w:val="28"/>
        </w:rPr>
        <w:t xml:space="preserve">“十三五”期间，全区旅游产业实现较快增长，实现旅游产业规模稳步扩大。截至20_年底，全区共有规模以上住宿企业共17家（含市管星级旅游饭店6家、区辖星级旅游饭店4家）；规模以上餐饮企业共10家（含区辖星级旅游饭店2家）；旅行社57家。全区现有文化企业710家（其中规模以上22家），印刷企业67家、书报发行单位56家、数字影院7家、歌舞娱乐与电子游艺场所23家、网吧48家。省级非物质文化遗产3个、市级18个、区级40个。环翠区文化旅游产业规模快速壮大，整体水平显著提升，各项经济指标实现平稳增长。</w:t>
      </w:r>
    </w:p>
    <w:p>
      <w:pPr>
        <w:ind w:left="0" w:right="0" w:firstLine="560"/>
        <w:spacing w:before="450" w:after="450" w:line="312" w:lineRule="auto"/>
      </w:pPr>
      <w:r>
        <w:rPr>
          <w:rFonts w:ascii="宋体" w:hAnsi="宋体" w:eastAsia="宋体" w:cs="宋体"/>
          <w:color w:val="000"/>
          <w:sz w:val="28"/>
          <w:szCs w:val="28"/>
        </w:rPr>
        <w:t xml:space="preserve">（三）文化旅游服务设施不断完善</w:t>
      </w:r>
    </w:p>
    <w:p>
      <w:pPr>
        <w:ind w:left="0" w:right="0" w:firstLine="560"/>
        <w:spacing w:before="450" w:after="450" w:line="312" w:lineRule="auto"/>
      </w:pPr>
      <w:r>
        <w:rPr>
          <w:rFonts w:ascii="宋体" w:hAnsi="宋体" w:eastAsia="宋体" w:cs="宋体"/>
          <w:color w:val="000"/>
          <w:sz w:val="28"/>
          <w:szCs w:val="28"/>
        </w:rPr>
        <w:t xml:space="preserve">“十三五”期间，结合国家公共文化服务体系示范区创建，我区各类公共文化设施数量大幅增长，高标准建设3个市级公益文化空间、8个区级公益文化空间，所有村居儒学讲堂覆盖率达到100%、有条件的村居历史文化展室覆盖率达到100%。推动文化馆、图书馆新馆及总分馆制建设，共建设80个总分馆制基层服务点，8个镇街共建设了11处城市书房，在全市建成最早、覆盖率最高、数量最多，并实现市、区图书馆及城市书房通借通还，将公共文化服务有效向基层延伸。启动新威附路、栖霞街、生肖街、北山街、半月湾、万达广场、恒大海上帝景等7处特色产业街区建设，打造市中心“商旅、商文、商娱、商体”相融合的消费集聚区。至年末，环翠区有国家级文化产业示范基地1家（华夏文化旅游集团股份有限公司），国家级和省级版权示范单位1家（电子科大（威海）数字出版有限公司），省级文化产业示范基地2个（威海佳润文化传播有限公司、山东昆嵛电视广告有限公司），省级文化产业示范园区1个（华夏文化旅游集团股份有限公司），省级重点文化产业园区1个（威高民俗文化邨），省级重点文化产业项目1个（艺甸园写生基地）。省级旅游度假区2家（环翠省级旅游度假区、环翠北海省级旅游度假区）、区属国家AAA级以上旅游景区6家（华夏城、仙姑顶、侨乡号、半月湾、里口山、羊亭河）、省级以上工业旅游示范点9家、省级旅游强镇8个、省级旅游特色村13个，省级农业旅游示范点18个。全区基本形成了具有一定规模和水平的文化旅游产业体系。</w:t>
      </w:r>
    </w:p>
    <w:p>
      <w:pPr>
        <w:ind w:left="0" w:right="0" w:firstLine="560"/>
        <w:spacing w:before="450" w:after="450" w:line="312" w:lineRule="auto"/>
      </w:pPr>
      <w:r>
        <w:rPr>
          <w:rFonts w:ascii="宋体" w:hAnsi="宋体" w:eastAsia="宋体" w:cs="宋体"/>
          <w:color w:val="000"/>
          <w:sz w:val="28"/>
          <w:szCs w:val="28"/>
        </w:rPr>
        <w:t xml:space="preserve">（四）文化旅游项目业态不断丰富</w:t>
      </w:r>
    </w:p>
    <w:p>
      <w:pPr>
        <w:ind w:left="0" w:right="0" w:firstLine="560"/>
        <w:spacing w:before="450" w:after="450" w:line="312" w:lineRule="auto"/>
      </w:pPr>
      <w:r>
        <w:rPr>
          <w:rFonts w:ascii="宋体" w:hAnsi="宋体" w:eastAsia="宋体" w:cs="宋体"/>
          <w:color w:val="000"/>
          <w:sz w:val="28"/>
          <w:szCs w:val="28"/>
        </w:rPr>
        <w:t xml:space="preserve">立足旅游特点，坚持以引进促发展、以环境引客商，充分运用“文化+”“旅游+”的创新动力，引导文化、旅游与工业、农业、商贸、体育、海洋、健康等产业融合发展。围绕旅游与工业融合，打造了宝飞龙钓具、山花地毯等7个省级以上工业旅游示范点，宇王鱼鳞胶原蛋白、九日食品等4种产品获评“礼尚威海”特色旅游商品。围绕旅游与农业融合，建成城郊休闲农业园区16个，发展采摘品种18个，20_年，接待游客12万人次，营业收入突破1500万元。围绕旅游与商贸融合，规划建设了威高广场威韩特色商业区，整合提升了老港、海港、威胜等传统韩货商场，九日进出口、韩品在线、大韩家等电商平台投入运营，打造游客来威购买韩货的首选之地。围绕旅游与文化融合，积极探索“文化+旧厂房”模式，新上了艺甸园写生基地、佳润文化创意园区等10个项目。华夏文旅入选全省“文化企业30强”。围绕旅游与体育融合，每年协助举办威海长距离铁人三项世界系列赛事；里口山风景名胜区建成国际山地自行车赛道和全省首条国家级登山健身步道，举办了全国山地自行车冠军赛、首届威海国际山地自行车邀请赛等活动，打造我市继铁人三项后第二张体育名片。围绕旅游与海洋融合，打造了侨乡号游轮海上观光休闲航线和华夏城神游海洋文化基地；规划建设了10个重点休闲渔业项目，北海旅游开发、钓鱼台山庄、华夏城获批全国休闲渔业示范基地。围绕旅游与健康美丽产业融合，着力打造国际健康美丽产业基地，引进了梨花整形美容等中韩合作医疗机构8个，3家已开业运营，其中美辰口腔是威海市第一家民营二级专科口腔医院。引进了万达文旅商业综合体、地中海国际旅游度假村、恒大御景半岛酒店、北海文化艺术产业园、天和美术馆、希尔顿欢朋酒店等单体投资过亿元的文旅产业项目12个，总投资达70多亿元，目前项目进展顺利，项目建成后将助推我区文化旅游产业发展。</w:t>
      </w:r>
    </w:p>
    <w:p>
      <w:pPr>
        <w:ind w:left="0" w:right="0" w:firstLine="560"/>
        <w:spacing w:before="450" w:after="450" w:line="312" w:lineRule="auto"/>
      </w:pPr>
      <w:r>
        <w:rPr>
          <w:rFonts w:ascii="宋体" w:hAnsi="宋体" w:eastAsia="宋体" w:cs="宋体"/>
          <w:color w:val="000"/>
          <w:sz w:val="28"/>
          <w:szCs w:val="28"/>
        </w:rPr>
        <w:t xml:space="preserve">（五）文化旅游营销宣传不断加强</w:t>
      </w:r>
    </w:p>
    <w:p>
      <w:pPr>
        <w:ind w:left="0" w:right="0" w:firstLine="560"/>
        <w:spacing w:before="450" w:after="450" w:line="312" w:lineRule="auto"/>
      </w:pPr>
      <w:r>
        <w:rPr>
          <w:rFonts w:ascii="宋体" w:hAnsi="宋体" w:eastAsia="宋体" w:cs="宋体"/>
          <w:color w:val="000"/>
          <w:sz w:val="28"/>
          <w:szCs w:val="28"/>
        </w:rPr>
        <w:t xml:space="preserve">创新推出各类营销模式，加快旅游基础设施和配套服务建设，挖掘文化旅游资源潜力，推进特色文化旅游产品开发，全方位开展文化旅游宣传营销。推出“全域旅游看环翠”“环翠四季游”专题，多角度、全方位宣传环翠文化旅游。拍摄环翠旅游宣传片，印制中英韩俄四语旅游折页，印制环翠乡村旅游攻略、特色菜手册、旅游商品选购指南等宣传品。持续开展庙会、模特大赛、美食品乐荟、文化惠民消费季、民俗旅游文化节、中俄韩国际旅游节、国际海鲜美食节等系列活动，以节会带动旅游。高标准举办5·23国际合唱节、国际油画双年展、全国风景静物油画作品展、青花釉里红作品展、中国美术博士作品展、当代油画名家作品邀请展等高端、大型文化展览活动，有效提升了我区的知名度和影响力。在俄罗斯哈巴、布市设立了环翠区文旅产品展示交易中心，开通了两市直航威海的旅游包机13个，来威旅客突破两千人，为吸引外国游客起到了积极作用。开启“线上+线下”营销模式，充分开发利用微信、抖音等新媒体平台，将乡村旅游与电商紧密结合，打造“星旅众享平台”，上线企业70余家，发展平台用户达到4512户，游客浏览量91万次，带动消费百万元以上。加快推进智慧文旅建设，搭建“智慧旅游服务平台”，纳入5家景区、6家星级饭店、31家旅行社、9家特色商店，为游客提供一站式、全要素、全产业链服务，实现“一部手机游威海”。发动文旅企业入驻“山东文化和旅游惠民消费云服务平台”，每年发放文旅惠民消费季优惠券150余万元，进一步带动文旅消费活力。持续打造并推进旅游精品线路12条、精品乡村旅游线路8条，印发宣传手册5万份，融合发展丰富文旅产品供给，满足游客多样化、个性化的旅游需求。</w:t>
      </w:r>
    </w:p>
    <w:p>
      <w:pPr>
        <w:ind w:left="0" w:right="0" w:firstLine="560"/>
        <w:spacing w:before="450" w:after="450" w:line="312" w:lineRule="auto"/>
      </w:pPr>
      <w:r>
        <w:rPr>
          <w:rFonts w:ascii="宋体" w:hAnsi="宋体" w:eastAsia="宋体" w:cs="宋体"/>
          <w:color w:val="000"/>
          <w:sz w:val="28"/>
          <w:szCs w:val="28"/>
        </w:rPr>
        <w:t xml:space="preserve">（六）文化旅游服务质量明显提升</w:t>
      </w:r>
    </w:p>
    <w:p>
      <w:pPr>
        <w:ind w:left="0" w:right="0" w:firstLine="560"/>
        <w:spacing w:before="450" w:after="450" w:line="312" w:lineRule="auto"/>
      </w:pPr>
      <w:r>
        <w:rPr>
          <w:rFonts w:ascii="宋体" w:hAnsi="宋体" w:eastAsia="宋体" w:cs="宋体"/>
          <w:color w:val="000"/>
          <w:sz w:val="28"/>
          <w:szCs w:val="28"/>
        </w:rPr>
        <w:t xml:space="preserve">“十三五”期间，羊亭河湿地公园顺利通过国家3A级景区认定，华夏城景区顺利通过国家5A级景区认定，华夏文旅集团获评省级服务业创新中心、入选全球主题公园界“奥斯卡”奖，中国油画小镇全面推进，打造油画特色社区、学校、酒店13处，开展高层次论坛活动130余场次，环翠文旅品牌更加闪亮。全面推进“厕所革命”，新建旅游厕所26座、改建厕所4座。严格落实安全生产责任制度。每年年初与全区60余家旅游企业签订安全生产责任书，督促A级旅游景区主要负责人落实安全生产第一责任人职责，层层签订消防安全责任书。采取日常检查与重要节点安全督导相结合的方式，全面强化安全生产责任制度落实和事故隐患的排查消除，针对检查中发现的问题，均督导企业限期整改完毕。进一步完善投诉处理机制，及时妥善处理涉及文化和旅游行业投诉，规范文化和旅游市场秩序。营造文化和旅游安全氛围，组织旅游企业开展“安全生产月”“安全生产风险隐患排查”、安全生产专项整治等活动，督导文旅企业利用电子显示屏，滚动播放安全生产宣传口号。实现了文化旅游行业安全生产“零事故”的目标，树立了“健康、安全、秩序、质量”的良好旅游目的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2025-01-23T00:58:42+08:00</dcterms:created>
  <dcterms:modified xsi:type="dcterms:W3CDTF">2025-01-23T00:58:42+08:00</dcterms:modified>
</cp:coreProperties>
</file>

<file path=docProps/custom.xml><?xml version="1.0" encoding="utf-8"?>
<Properties xmlns="http://schemas.openxmlformats.org/officeDocument/2006/custom-properties" xmlns:vt="http://schemas.openxmlformats.org/officeDocument/2006/docPropsVTypes"/>
</file>