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慢病综合防控总结范文(精选6篇)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以下是为大家整理的关于慢病综合防控总结的文章6篇 ,欢迎品鉴！第一篇: 慢病综合防控总结　　为认真贯彻落实慢性病防治工作总体要求，积极参与创建“慢性非传染性疾病综合防控示范区”...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以下是为大家整理的关于慢病综合防控总结的文章6篇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慢病综合防控总结</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&gt;　　一、认真落实慢病防制指导思想</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　　二、不断提高慢病防控工作功能</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&gt;　　三、慢病防制的内容及措施</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&gt;　　四、工作体会，存在的问题、打算</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　　一、学生防肥胖工作</w:t>
      </w:r>
    </w:p>
    <w:p>
      <w:pPr>
        <w:ind w:left="0" w:right="0" w:firstLine="560"/>
        <w:spacing w:before="450" w:after="450" w:line="312" w:lineRule="auto"/>
      </w:pPr>
      <w:r>
        <w:rPr>
          <w:rFonts w:ascii="宋体" w:hAnsi="宋体" w:eastAsia="宋体" w:cs="宋体"/>
          <w:color w:val="000"/>
          <w:sz w:val="28"/>
          <w:szCs w:val="28"/>
        </w:rPr>
        <w:t xml:space="preserve">　　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　　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　　二、学生防龋齿工作</w:t>
      </w:r>
    </w:p>
    <w:p>
      <w:pPr>
        <w:ind w:left="0" w:right="0" w:firstLine="560"/>
        <w:spacing w:before="450" w:after="450" w:line="312" w:lineRule="auto"/>
      </w:pPr>
      <w:r>
        <w:rPr>
          <w:rFonts w:ascii="宋体" w:hAnsi="宋体" w:eastAsia="宋体" w:cs="宋体"/>
          <w:color w:val="000"/>
          <w:sz w:val="28"/>
          <w:szCs w:val="28"/>
        </w:rPr>
        <w:t xml:space="preserve">　　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　　（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平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　　（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 慢病综合防控总结</w:t>
      </w:r>
    </w:p>
    <w:p>
      <w:pPr>
        <w:ind w:left="0" w:right="0" w:firstLine="560"/>
        <w:spacing w:before="450" w:after="450" w:line="312" w:lineRule="auto"/>
      </w:pPr>
      <w:r>
        <w:rPr>
          <w:rFonts w:ascii="宋体" w:hAnsi="宋体" w:eastAsia="宋体" w:cs="宋体"/>
          <w:color w:val="000"/>
          <w:sz w:val="28"/>
          <w:szCs w:val="28"/>
        </w:rPr>
        <w:t xml:space="preserve">　　202_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&gt;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_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四、立足实际、形式多样，健康教育工作成效显着。</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202_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第六篇: 慢病综合防控总结</w:t>
      </w:r>
    </w:p>
    <w:p>
      <w:pPr>
        <w:ind w:left="0" w:right="0" w:firstLine="560"/>
        <w:spacing w:before="450" w:after="450" w:line="312" w:lineRule="auto"/>
      </w:pPr>
      <w:r>
        <w:rPr>
          <w:rFonts w:ascii="宋体" w:hAnsi="宋体" w:eastAsia="宋体" w:cs="宋体"/>
          <w:color w:val="000"/>
          <w:sz w:val="28"/>
          <w:szCs w:val="28"/>
        </w:rPr>
        <w:t xml:space="preserve">　　20xx年，我中心用于地寄慢病防治工作费用支出为万元，主要用于宣传、培训、督导、体检、救助等工作。20xx年，省级补助我中心万元地寄慢病工作经费弥补了我中心工作经费的不足，促进了我县地寄慢病防治工作的开展。</w:t>
      </w:r>
    </w:p>
    <w:p>
      <w:pPr>
        <w:ind w:left="0" w:right="0" w:firstLine="560"/>
        <w:spacing w:before="450" w:after="450" w:line="312" w:lineRule="auto"/>
      </w:pPr>
      <w:r>
        <w:rPr>
          <w:rFonts w:ascii="宋体" w:hAnsi="宋体" w:eastAsia="宋体" w:cs="宋体"/>
          <w:color w:val="000"/>
          <w:sz w:val="28"/>
          <w:szCs w:val="28"/>
        </w:rPr>
        <w:t xml:space="preserve">&gt;　　一、慢病防治工作情况</w:t>
      </w:r>
    </w:p>
    <w:p>
      <w:pPr>
        <w:ind w:left="0" w:right="0" w:firstLine="560"/>
        <w:spacing w:before="450" w:after="450" w:line="312" w:lineRule="auto"/>
      </w:pPr>
      <w:r>
        <w:rPr>
          <w:rFonts w:ascii="宋体" w:hAnsi="宋体" w:eastAsia="宋体" w:cs="宋体"/>
          <w:color w:val="000"/>
          <w:sz w:val="28"/>
          <w:szCs w:val="28"/>
        </w:rPr>
        <w:t xml:space="preserve">　　一是认真做好全县高血压、糖尿病的监测和防治工作资料的收集、汇总、分析、报告，每季度按时上报市疾控中心，但目前只有4所卫生院开展了网络直报。我县高血压新发患者1154人，高血压登记累计患者36828人，规范管理人数为28421人，新发二型糖尿病患者624人，糖尿病累计登记患者12503人，规范管理10083人。202_年10月，我县通过了省级慢病综合防控示范县复审。</w:t>
      </w:r>
    </w:p>
    <w:p>
      <w:pPr>
        <w:ind w:left="0" w:right="0" w:firstLine="560"/>
        <w:spacing w:before="450" w:after="450" w:line="312" w:lineRule="auto"/>
      </w:pPr>
      <w:r>
        <w:rPr>
          <w:rFonts w:ascii="宋体" w:hAnsi="宋体" w:eastAsia="宋体" w:cs="宋体"/>
          <w:color w:val="000"/>
          <w:sz w:val="28"/>
          <w:szCs w:val="28"/>
        </w:rPr>
        <w:t xml:space="preserve">　　二是积极开展死因监测工作。202_年，我县常驻人口数XX万人，我县报告死亡XXXX例，死亡率XXX/10万。宜章县总死因顺位前三位分别是：第一位第二位心脏病XXXX例，死亡率XXX/10万，占所有死亡病例的XX%；第二位脑血管病XXX例，死亡率XXX/10万，占所有死亡病例的XXX%；第三位恶性肿瘤XXX例，死亡率XXX/10万，占所有死亡病例的XX%。(截止当前202_年死因监测报告XXX例)</w:t>
      </w:r>
    </w:p>
    <w:p>
      <w:pPr>
        <w:ind w:left="0" w:right="0" w:firstLine="560"/>
        <w:spacing w:before="450" w:after="450" w:line="312" w:lineRule="auto"/>
      </w:pPr>
      <w:r>
        <w:rPr>
          <w:rFonts w:ascii="宋体" w:hAnsi="宋体" w:eastAsia="宋体" w:cs="宋体"/>
          <w:color w:val="000"/>
          <w:sz w:val="28"/>
          <w:szCs w:val="28"/>
        </w:rPr>
        <w:t xml:space="preserve">　　三是202_年，对全县34所常规监测学校进行了农村义务教育学生营养改善计划监测工作，监测内容包括监测学校基本情况，学校学生人数、供餐模式及人数、厨房设施等；学生的身高和体重；学生膳食摄入情况，所有监测学校建立学校食堂或其他供餐单位食物购买档案，每2月提交一次各种食物采购单、下料单和就餐学生数。学生因病缺课情况，各监测学校每月提交学生因病缺课情况。</w:t>
      </w:r>
    </w:p>
    <w:p>
      <w:pPr>
        <w:ind w:left="0" w:right="0" w:firstLine="560"/>
        <w:spacing w:before="450" w:after="450" w:line="312" w:lineRule="auto"/>
      </w:pPr>
      <w:r>
        <w:rPr>
          <w:rFonts w:ascii="宋体" w:hAnsi="宋体" w:eastAsia="宋体" w:cs="宋体"/>
          <w:color w:val="000"/>
          <w:sz w:val="28"/>
          <w:szCs w:val="28"/>
        </w:rPr>
        <w:t xml:space="preserve">　　20xx，XX县疾控中心完成34所学校19000多名学生的健康监测工作，及时对监测结果进行了分析，评价，并将监测情况按时上报国家农村义务教育学生营养改善计划监测评估系统。（四是开展万步有约健走激励赛）</w:t>
      </w:r>
    </w:p>
    <w:p>
      <w:pPr>
        <w:ind w:left="0" w:right="0" w:firstLine="560"/>
        <w:spacing w:before="450" w:after="450" w:line="312" w:lineRule="auto"/>
      </w:pPr>
      <w:r>
        <w:rPr>
          <w:rFonts w:ascii="宋体" w:hAnsi="宋体" w:eastAsia="宋体" w:cs="宋体"/>
          <w:color w:val="000"/>
          <w:sz w:val="28"/>
          <w:szCs w:val="28"/>
        </w:rPr>
        <w:t xml:space="preserve">&gt;　　二、慢性病健康教育工作情况</w:t>
      </w:r>
    </w:p>
    <w:p>
      <w:pPr>
        <w:ind w:left="0" w:right="0" w:firstLine="560"/>
        <w:spacing w:before="450" w:after="450" w:line="312" w:lineRule="auto"/>
      </w:pPr>
      <w:r>
        <w:rPr>
          <w:rFonts w:ascii="宋体" w:hAnsi="宋体" w:eastAsia="宋体" w:cs="宋体"/>
          <w:color w:val="000"/>
          <w:sz w:val="28"/>
          <w:szCs w:val="28"/>
        </w:rPr>
        <w:t xml:space="preserve">　　扎实开展健康教育工作。一是制作防病知识、健康生活方式宣传资料等共36种188000份、限盐控油壶、BMI尺3000套，购买合理膳食宝塔4个、身高体重秤30台、电子血压计30个、血糖检测仪30个，设计制作大型户外广告4块、大型电子显示屏6块、各种健康教育宣传展板56块，制作健康生活方式和各种健康宣传标语、横幅102幅。制作的健康教育宣传品已全部发放到群众手中。二是按照健康教育工作要求，开展了“全国儿童预防接种宣传日”、“全民健康生活方式日”、“全国爱牙日”、“全国高血压日”、“世界卒中日”、“联合国糖尿病日”等健康主题日宣传、咨询活动，发放健康教育宣传资料22种约180000份，为居民进行健康咨询4380人次。三是对19个单位开展了2轮健教工作督导，指导开展了健康示范创建。</w:t>
      </w:r>
    </w:p>
    <w:p>
      <w:pPr>
        <w:ind w:left="0" w:right="0" w:firstLine="560"/>
        <w:spacing w:before="450" w:after="450" w:line="312" w:lineRule="auto"/>
      </w:pPr>
      <w:r>
        <w:rPr>
          <w:rFonts w:ascii="宋体" w:hAnsi="宋体" w:eastAsia="宋体" w:cs="宋体"/>
          <w:color w:val="000"/>
          <w:sz w:val="28"/>
          <w:szCs w:val="28"/>
        </w:rPr>
        <w:t xml:space="preserve">　　XX县疾控中心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