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新时代文明实践工作总结范文(通用3篇)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以下是为大家整理的关于新时代文明实践工作总结的文章3篇 ,欢迎品鉴！【篇一】新时代文明实践工作总结　　新时代文明实践活动开展以来，根据《中共*_**公室关于印发的通知》（区委办发[202_]9号）文件精神，我局强化组织领导，结合实际...</w:t>
      </w:r>
    </w:p>
    <w:p>
      <w:pPr>
        <w:ind w:left="0" w:right="0" w:firstLine="560"/>
        <w:spacing w:before="450" w:after="450" w:line="312" w:lineRule="auto"/>
      </w:pPr>
      <w:r>
        <w:rPr>
          <w:rFonts w:ascii="宋体" w:hAnsi="宋体" w:eastAsia="宋体" w:cs="宋体"/>
          <w:color w:val="000"/>
          <w:sz w:val="28"/>
          <w:szCs w:val="28"/>
        </w:rPr>
        <w:t xml:space="preserve">*** 以下是为大家整理的关于新时代文明实践工作总结的文章3篇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【篇一】新时代文明实践工作总结</w:t>
      </w:r>
    </w:p>
    <w:p>
      <w:pPr>
        <w:ind w:left="0" w:right="0" w:firstLine="560"/>
        <w:spacing w:before="450" w:after="450" w:line="312" w:lineRule="auto"/>
      </w:pPr>
      <w:r>
        <w:rPr>
          <w:rFonts w:ascii="宋体" w:hAnsi="宋体" w:eastAsia="宋体" w:cs="宋体"/>
          <w:color w:val="000"/>
          <w:sz w:val="28"/>
          <w:szCs w:val="28"/>
        </w:rPr>
        <w:t xml:space="preserve">　　新时代文明实践活动开展以来，根据《中共*_**公室关于印发的通知》（区委办发[202_]9号）文件精神，我局强化组织领导，结合实际制定《*_**新时代文明实践活动实施方案》，确立创建工作领导小组，成立法治宣传志愿者队伍、法律服务志愿者队伍、学雷锋志愿者服务队伍、蓝精灵志愿者服务队，积极组织开展活动。把文明实践的内容融合到传承中华优秀传统文化主题系列活动中，通过法治宣传、法治宣讲、理论政策宣讲、志愿服务在行动等形式将文明新风传播到千家万户，推动新时代文明实践活动落地生根。</w:t>
      </w:r>
    </w:p>
    <w:p>
      <w:pPr>
        <w:ind w:left="0" w:right="0" w:firstLine="560"/>
        <w:spacing w:before="450" w:after="450" w:line="312" w:lineRule="auto"/>
      </w:pPr>
      <w:r>
        <w:rPr>
          <w:rFonts w:ascii="宋体" w:hAnsi="宋体" w:eastAsia="宋体" w:cs="宋体"/>
          <w:color w:val="000"/>
          <w:sz w:val="28"/>
          <w:szCs w:val="28"/>
        </w:rPr>
        <w:t xml:space="preserve">　　一、切实提高政治站位，提高思想认识。为推进新时代文明实践工作，我局召开专题工作安排部署会，学习传达了*_**创建工作精神。要求全体干部职工切实增强“四个意识”，坚定“四个自信”，坚决做到两个维护，牢固树立和贯彻新发展理念，以建设新时代文明实践中心工作为抓手，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结合牵头法治宣传中心工作，成立由党组书记、局长任组长，各班子成员为副组长，有关股室负责人为成员的工作领导小组。分管领导牵头，办公室、法治督查股具体负责该项工作的推进，确保新时代文明实践中心创建工作在我局落地落细落实。</w:t>
      </w:r>
    </w:p>
    <w:p>
      <w:pPr>
        <w:ind w:left="0" w:right="0" w:firstLine="560"/>
        <w:spacing w:before="450" w:after="450" w:line="312" w:lineRule="auto"/>
      </w:pPr>
      <w:r>
        <w:rPr>
          <w:rFonts w:ascii="宋体" w:hAnsi="宋体" w:eastAsia="宋体" w:cs="宋体"/>
          <w:color w:val="000"/>
          <w:sz w:val="28"/>
          <w:szCs w:val="28"/>
        </w:rPr>
        <w:t xml:space="preserve">　　三、逐步细化措施，完善方案。有序推进新时代文明实践中心创建工作。严格按照文件精神，逐步细化推进各项工作措施，及时研究制定方案。同时，协调有关部门，有序推进法治宣传、法律服务各项工作开展。</w:t>
      </w:r>
    </w:p>
    <w:p>
      <w:pPr>
        <w:ind w:left="0" w:right="0" w:firstLine="560"/>
        <w:spacing w:before="450" w:after="450" w:line="312" w:lineRule="auto"/>
      </w:pPr>
      <w:r>
        <w:rPr>
          <w:rFonts w:ascii="宋体" w:hAnsi="宋体" w:eastAsia="宋体" w:cs="宋体"/>
          <w:color w:val="000"/>
          <w:sz w:val="28"/>
          <w:szCs w:val="28"/>
        </w:rPr>
        <w:t xml:space="preserve">　　（一）大力开展普法宣传，促进法律服务。整合法律人才资源，成立法律服务志愿队，结合“法律十进”活动，积极组织开展法治宣传、法律咨询和法律服务工作。一是“法律进乡村”助力乡村振兴。利用时间节点大力开展各类法治宣传活动，向群众传播法律知识，提高农民法治素养，增强基层干部法治观念、法治为民意识，促进乡村法治建设。二是“法律进企业”优化营商环境。针对农民工方面，每季度在农民工集中地开展集中宣传活动，进一步加大农民工依法维权的意识；召开企业家及管理人员普法知识讲座，提高企业防范法律风险和化解矛盾纠纷的能力。三是“法律进学校”关爱未成年人成长。定期组织到各中小学开展法治宣传、法治讲座，以身边的事例，深入浅出的进行以案说法、释法说理，警示青少年学生明辨是非、遵纪守法，增强自我保护意识。四是“法律进社区”推动法治宣传常态化。在人员密集的小区、广场、十字开展法治宣传活动，便于群众法律咨询，进一步提高居民的法律意识和法律素质，依法维护自身合法权益的能力不断增强。充分发挥理论政策法规、健康卫生、消防安全等方面人才队伍的作用，针对不同受众群体，在社区开展宣传教育实践活动。广泛开展理论宣讲学习，推进习近平新时代中国特色社会主义思想和党的十九大精神深入人心，积极开展《监察法》学习宣传、劳动保障政策法规知识宣传、安全生产知识宣传、食品安全宣传，普及与群众日常生活息息相关的内容，让文明实践走在群众中，服务于群众。截至目前，司法行政系统共开展法治宣传活动320多场次，举办法治讲座20余某某，悬挂宣传横幅210多条、发放各类法治宣传资料16万余份，受教育人数12万余人次。</w:t>
      </w:r>
    </w:p>
    <w:p>
      <w:pPr>
        <w:ind w:left="0" w:right="0" w:firstLine="560"/>
        <w:spacing w:before="450" w:after="450" w:line="312" w:lineRule="auto"/>
      </w:pPr>
      <w:r>
        <w:rPr>
          <w:rFonts w:ascii="宋体" w:hAnsi="宋体" w:eastAsia="宋体" w:cs="宋体"/>
          <w:color w:val="000"/>
          <w:sz w:val="28"/>
          <w:szCs w:val="28"/>
        </w:rPr>
        <w:t xml:space="preserve">　　（二）打造普法阵地，拓展文明实践活动实践平台。一是通过多种渠道狠抓普法网络、普法阵地建设。利用法治铜城微信公众号、今日头条等平台，推送最新政策、法律知识、案例，截至目前，法治铜城微信公众号共推送法治信息300多篇，以案释法案例600多个；二是打造法治公园、法治广场、法治一条街、法治长廊，利用法治宣传阵地向群众普及法律知识；三是建设法治宣传栏，法律图书角，“农家书屋”等，进一步夯实普法工作基础；四是以创建民主法治示范村为平台，打造农村普法阵地，设立法律专栏，摆放法律宣传册、法治图书，供村民闲暇时阅读，在人流量较为集中的地方设法律咨询点，提高村民的法律意识。截至目前，全区建设法治长廊9个、法治广场7个、法治公园3个，共建成法治宣传教育实体阵地26个，建设农家书屋32个。</w:t>
      </w:r>
    </w:p>
    <w:p>
      <w:pPr>
        <w:ind w:left="0" w:right="0" w:firstLine="560"/>
        <w:spacing w:before="450" w:after="450" w:line="312" w:lineRule="auto"/>
      </w:pPr>
      <w:r>
        <w:rPr>
          <w:rFonts w:ascii="宋体" w:hAnsi="宋体" w:eastAsia="宋体" w:cs="宋体"/>
          <w:color w:val="000"/>
          <w:sz w:val="28"/>
          <w:szCs w:val="28"/>
        </w:rPr>
        <w:t xml:space="preserve">　　（三）传承节日文化，树文明新风。分别结合各类节日的特点，组织开展“3.5学雷锋日法治宣传活动”、“庆三八XXXXX法治宣传在行动”活动；以“我们的节日”为主题，清明节期间在网络平台开展文明祭祀宣传活动、网上祭英烈活动，引导干部职工、广大群众了解节日内涵和传统民俗，弘扬优秀民族文化，增强文化自信，倡导大家讲文明树新风，破除陋习，移风易俗。</w:t>
      </w:r>
    </w:p>
    <w:p>
      <w:pPr>
        <w:ind w:left="0" w:right="0" w:firstLine="560"/>
        <w:spacing w:before="450" w:after="450" w:line="312" w:lineRule="auto"/>
      </w:pPr>
      <w:r>
        <w:rPr>
          <w:rFonts w:ascii="宋体" w:hAnsi="宋体" w:eastAsia="宋体" w:cs="宋体"/>
          <w:color w:val="000"/>
          <w:sz w:val="28"/>
          <w:szCs w:val="28"/>
        </w:rPr>
        <w:t xml:space="preserve">　　（四）加强社区服刑人员的精神文明建设，展示新时代文明实践志愿服务风采。为弘扬“奉献、友爱、互助、进步”的志愿精神，培养社区服刑人员的社会责任感，司法行政系统组建蓝精灵志愿者服务队，开展新时代文明实践志愿服务活动。3月25日，四龙路司法所组织社区服刑人员开展了学习法律、践行义务、志愿参加公益劳动的活动；5月21日，纺织路***学习和公益劳动。通过定期学习法律知识，参加公益劳动，使服刑人员掌握了基本法律知识，增强了社区服刑人员遵纪守法、服从监管的意识，为社会平安稳定做出了一定贡献，巩固了文明成果。</w:t>
      </w:r>
    </w:p>
    <w:p>
      <w:pPr>
        <w:ind w:left="0" w:right="0" w:firstLine="560"/>
        <w:spacing w:before="450" w:after="450" w:line="312" w:lineRule="auto"/>
      </w:pPr>
      <w:r>
        <w:rPr>
          <w:rFonts w:ascii="宋体" w:hAnsi="宋体" w:eastAsia="宋体" w:cs="宋体"/>
          <w:color w:val="000"/>
          <w:sz w:val="28"/>
          <w:szCs w:val="28"/>
        </w:rPr>
        <w:t xml:space="preserve">　　在下一步工作中，我局将立足于工作实际，发挥职能优势，聚焦凝聚民心、引导群众，整合资源、创新方法，用习近平新时代中国特色社会主义思想扎实推进新时代文明实践，争先进位，努力做新时代中国特色社会主义的坚定拥护者和传播者。</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【篇二】新时代文明实践工作总结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　　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民主法制观念。</w:t>
      </w:r>
    </w:p>
    <w:p>
      <w:pPr>
        <w:ind w:left="0" w:right="0" w:firstLine="560"/>
        <w:spacing w:before="450" w:after="450" w:line="312" w:lineRule="auto"/>
      </w:pPr>
      <w:r>
        <w:rPr>
          <w:rFonts w:ascii="宋体" w:hAnsi="宋体" w:eastAsia="宋体" w:cs="宋体"/>
          <w:color w:val="000"/>
          <w:sz w:val="28"/>
          <w:szCs w:val="28"/>
        </w:rPr>
        <w:t xml:space="preserve">　　202_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　　202_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【篇三】新时代文明实践工作总结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探索实践，做好示范引领作用。社区书记讲党课并宣讲《中国共产党为什么能》，通过中国共产党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gt;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&gt;三、小视传播，创新宣传新模式。结合今年疫情的特殊性，利用视频进行宣传和活动，把精彩部分进行展播，并通过微信群进行互动手段鼓励市民转发扩散、点赞传播活动现场精彩内容。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　　&gt;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