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带头时刻严于律己，坚决净化政治生态。面对违法违纪案件频发的态势，严守党章党规党纪，严格执行党风廉政建设和中央八项规定的各项要求，不滥用职权打招呼、徇私情，严守法律、法规、政策和道德四条底线，干干净净做人，踏踏实实做事，清清白白做官。本站今天...</w:t>
      </w:r>
    </w:p>
    <w:p>
      <w:pPr>
        <w:ind w:left="0" w:right="0" w:firstLine="560"/>
        <w:spacing w:before="450" w:after="450" w:line="312" w:lineRule="auto"/>
      </w:pPr>
      <w:r>
        <w:rPr>
          <w:rFonts w:ascii="宋体" w:hAnsi="宋体" w:eastAsia="宋体" w:cs="宋体"/>
          <w:color w:val="000"/>
          <w:sz w:val="28"/>
          <w:szCs w:val="28"/>
        </w:rPr>
        <w:t xml:space="preserve">带头时刻严于律己，坚决净化政治生态。面对违法违纪案件频发的态势，严守党章党规党纪，严格执行党风廉政建设和中央八项规定的各项要求，不滥用职权打招呼、徇私情，严守法律、法规、政策和道德四条底线，干干净净做人，踏踏实实做事，清清白白做官。本站今天为大家精心准备了党风廉政建设工作总结，希望对大家有所帮助! [_TAG_h2]　　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清筛三车间在上级党组织的正确领导下，坚持以邓小平理论和党的基本路线方针为指导，围绕全段党的建设和安全生产中心工作，全面落实局、段关于党风廉政建设的有关规定，突出重点，狠抓落实，积极主动地开展工作，使清筛三车间党风廉政建设取得了较好成绩，为段改革、发展、稳定提供了强有力的保证，现将清筛三车间党风廉政建设工作总结 ： 一、深化党员干部政治理论教育，提高认识、形成共识。清筛三车间党支部按照上级领导安排，根据今年各项改革措施，结合自己的工作实际，大力加强了政治理论教育，提高党员干部的思想认识。充分利用党内的“三会一课”及各种宣传阵地，通过政治教育，把党员、职工、干部的思想统一到正确认识了当前党风廉政建设面临的形势和任务上来;统一到增强工作的急迫感为铁路改革、发展而殚精竭虑上来;统一到进一步端正工作作风执政为民上来;为加强廉政建设奠定好思想基础。 二、多方面开展党纪国法教育，党员干部勤政廉洁自觉性显著增强。 清筛三车间党支部按照段党委、纪委的要求，从正反两方面入手，在党员中开展党风党纪教育。一方面，组织党员干部认真学习中纪委六次、七次全会精神，利用中心组学习等有效时机深入学习《党性党风党纪教育读本》、《中国共产党纪律处分条例(试行)》、《行政 监察法》等党纪政纪和法律法规。通过教育来增强了党员干部的法纪观念，提高了广大党员干部的反腐倡廉意识和抵制不正之风的自觉性，增强了拒腐防变的能力。另一方面，车间党支部按照段纪委的要求，多方搜集素材，开展典型事迹及案例教育，并加以分析，使车间党员干部认清利害关系，获取警示。 三、抓制度建设，党风廉政建设责任制不断完善 。 一是提高针对性，改进工作制度。车间党支部根据段纪委文件要求，及时制订了《清筛三车间党支部廉政建设措施》，并依此修订了《清筛三车间党支部廉洁端正党风责任制》、《清筛三车间党支部纪检工作制度》等各项党风廉政建设制度，使制度更加贴近现实，增强了可行性。同时定期召开党风联络员会，总结党风廉政建设工作中的问题。并及时将向上级反映党风廉政建设工作的情况，定期向段纪委汇报工作。把党风廉政建设工作同党建和生产工作相结合，实现相互促进、共同发展。 二是落实工作检查，完善监督机制。一方面，车间党支部加大廉政检查、考核力度，强化对干部的测评考核。通过征求职工群众对车间党风廉政建设的意见和建议，检验工作得失，正确履行各项职能。另一方面，支部围绕民主集中制原则，切实加强党内和车间班子内部的监督。坚持执行“三重一大”问题的监督制约机制，把廉洁自律作为车间班子民主生活会的重要主题和内容，认真检查纠正存在问题，努力提高干部廉洁自律的自觉性。认真落实干部向职代会述职、职工代表评议干部制度，把党内监督、职工监督结合起来，提高了监督的实际效果。 回顾一年来的工作实际，清筛三车间严格按照段党委、纪委的要求，通过不间断地深入开展廉政教育，提高了党员干部反腐倡廉意识和廉洁自律的自觉性，党员干部队伍的工作作风得到明显转变，在职工群众中获得了广泛称赞的同时，也为车间各项工作创造了良好的环境氛围。但同时，我们也清醒地看到，我们在工作中还存在联系沟通不够、工作态度有时浮燥、工作方式简单等不足之处。在今后的工作中，我们将以这些问题的解决为重点，按照段党委、纪委的要求，努力做好车间的党风廉政建设。 [_TAG_h2]　　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在县纪委的正确领导下，我局坚持以邓小平理论、“三个代表”重要思想和科学发展观为指导，认真落实《中共利津县委关于202_年全县党风廉政建设和反腐败工作任务分工意见》，坚持“标本兼治、综合治理、惩防并举、注重预防”的方针，以落实党风廉政建设责任制为抓手，以加强党员干部作风建设为重点，进一步加大从源头上预防和治理腐败的力度，突出抓好水利工程建设领域突出问题专项治理工作，全面推进党风廉政和反腐败工作，为我局各项水利事业的快速发展提供了政治保障。 一、202_年工作情况 (一)加强领导，落实责任 为确保党风廉政建设和反腐败工作落到实处，我局在深入学习《中国共产党党员领导干部廉洁从政若干准则》的基础上，根据《中共利津县委关于202_年全县党风廉政建设和反腐败工作任务分工意见》精神，结合我局实际，制定了《利津县水利局202_年党风廉政建设和反腐败工作计划》和《利津县水利局202_年党风廉政建设和反腐败实施方案》，将202_年水利局党风廉政建设和反腐败各项任务目标逐项分解，责任到人，健全和落实了党风廉政建设责任制的领导组织和工作机制，调整充实以刘朝君 1 局长为组长的党风廉政建设领导小组，实行主要领导负总责，分管领导抓落实的党风廉政建设领导体系，从组织上确保了责任制工作的落实。 (二)积极开展教育活动，做到党风廉政教育经常化 在党风廉政建设中，注重用“三个代表”和科学发展观统领党员干部思想教育，积极引导广大党员特别是领导干部树立正确的世界观、人生观和价值观。深入开展“增强制度意识、争做执行表率”、 重温党章、《科学发展观教育读本》等一系列学习教育活动。组织干部职工观看反腐倡廉电教片，做到用正面典型引领人，用反面事例教育人，从而不断增强干部职工的纪律意识和法制观念，使干部职工在行政勤政过程中自重、自警，身体力行，自觉依法行政和廉洁从政。以宣传正面典型和先进人物为重点，号召干部职工向先进单位和模范学习，用先进典范照亮自己，做到学有榜样，赶有目标，以推动干部职工自觉搞好文明优质服务，扩大社会影响力，树立文明廉洁、高效便民的服务新形象。并坚持做到学习教育工作经常化、制度化，提高干部职工加强政治学习的自觉性，将廉政教育寓于日常工作之中，做到警钟长鸣，强化教育，提高素质，拒腐防变。在今年两委换届期间，局班子领导带头学习换届工作纪律学习资料，并向全体干部职工印发了“5个严禁、17个不准和5个一律”宣传资料，组织全体干部职工参加了严肃换届纪律闭卷考试，提高了广大干部职工对严肃换届纪律的认识，营造了风清气正的换届环境。 (三)加强制度建设，推进反腐倡廉制度化进程 我局始终坚持把建立健全各项规章制度，严格按程序、按规则办事，作为落实党风廉政建设责任制的关键环节来抓。相继建立完善并严格执行了领导干部廉洁自律、效能监察、车辆购置、公务用车、公务接待、财务开支等一系列制度，使各项工作有规可依、有章可循。同时，健全了局党组议事和党内民主生活会制度，实行集体领导、个人分工负责制，重要问题集体讨论，民主议定，科学决策，做到从源头上预防和治理腐败现象。切实加强监督检查，形成科学的执行监督机制，确保各项制度真正落到实处，见到实效，全局上下形成了依规则办事、用制度管人、按程序履职的工作格局。 (四)完善长效机制，抓好涉水信访工作 局党组定期召开会议，专题听取信访工作汇报，研究解决信访工作中存在的突出问题和重大疑难问题，信访案件和突发事件随时听取汇报，随时研究解决。坚持领导随时接待上访群众制度，各股室坚持轮流、公开、挂牌接待上访群众，及时办理回复。根据问题的性质和责任主体实行主管领导分包，包案领导负责组织人员对所包信访案件进行调查处理，协调解决调查处理中遇到的问题，研究解决问题的意见、措施，督促处理意见的落实。今年上半年，我局共接待各类信访件2条，件件都得到及时、有效的答复，防止和杜绝了越级访等案件的发生。 二、存在的主要问题 当然，在看到取得的成绩的同时，我们也清醒的认识到工作中需要加强和改进的地方还很多，主要表现在： 一是在党风廉政建设的教育宣传上，形式需要进一步多样。 二是在对干部职工的监督管理方面，需要进一步延伸，尤其是执法活动的监督。 三、202_年工作打算 在明年的工作中，我局将坚持“两手抓”，把党风廉政建设摆上重要议事日程，和水利中心工作一起部署、一起研究、一起落实。 一是转变行业作风，建设服务型机关。结合水利工作实际，进一步加强干部职工的服务意识教育，引导职工自觉进行换位思考，制定服务承诺和限时办结等一系列规章制度，规范水利工作，切实解决工作中存在的作风疲沓、办事拖拉、程序繁琐、效率不高等问题，进一步转变机关作风、增强服务水平、提高工作效率。 二是推行政务公开，建设阳光机关。加强对政务公开的领导监督，形成一级抓一级，一级对一级负责的政务公开组织网络。坚持做到：凡是宜于向职工公开的事项全部公开，把人员任免考核、工资晋升、职称评聘、劳保福利、车辆管理、水利建设信息等涉及干部职工切身利益及事关全局工作的重大事项，都全部向职工公开，以提高决策透明度，自觉接受监督。 三是加强监督管理，建设法制机关。围绕全县工程建设领域突出问题专项治理工作，认真落实“一项工程两个方案”，进一步 4 加强全县水利工程监督管理，将廉政建设融入水利工程建设管理之中，突出抓好工程建设立项、招标投标、质量监理、竣工验收四项工作，实现全过程参与，全过程监督管理，有效地避免 “工程建起来，干部倒下去”现象的发生。积极推行重点水利工程建设推进制度和重点水利工程建设月报制度，不断完善招投标违法行为记录公示制度，认真落实重要岗位、重点环节工作人员定期轮岗制度，减少人为因素对水利工程建设的影响，逐步实现“让权利退出，靠法律和制度运行”的目标。 四是抓好源头治理，建设廉政机关。贯彻落实“四项监督制度”，认真实施领导干部综合考核评价办法，加强对选拔任用干部工作的监督，防止干部考察失真和“带病提拔”、“带病上岗”及用人上的不正之风。认真落实政府采购制度，严格实行“管采分离”。推进财政管理制度改革，深化部门预算和全面实施政府收支分类改革，进一步落实“收支两条线”规定，严格实行“票款分离”、“罚缴分离”，坚决杜绝私设“小金库”现象。从源头上预防和治理腐败，进一步推进党风廉政建设。 二〇一四年十二月二十四日 [_TAG_h2]　　党风廉政建设工作总结</w:t>
      </w:r>
    </w:p>
    <w:p>
      <w:pPr>
        <w:ind w:left="0" w:right="0" w:firstLine="560"/>
        <w:spacing w:before="450" w:after="450" w:line="312" w:lineRule="auto"/>
      </w:pPr>
      <w:r>
        <w:rPr>
          <w:rFonts w:ascii="宋体" w:hAnsi="宋体" w:eastAsia="宋体" w:cs="宋体"/>
          <w:color w:val="000"/>
          <w:sz w:val="28"/>
          <w:szCs w:val="28"/>
        </w:rPr>
        <w:t xml:space="preserve"> 这一年来，蓝天社区党支部在市委、街道党工委的正确领导下，根据《廉政准则》、《天山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 一、强化廉政教育，提高思想认识 党风廉政建设是党的建设的一项重要工作，也是落实“三个代表”的重要体现。蓝天社区对党风廉政建设工作给予高度重视，领导班子思想统一，分工明确，认真履行一岗双责。支部书记负总责;班子成员分工负责。年初把党风廉政建设列入到社区重要议事日程进行专题研究，并制定了工作计划。 加强党风廉政教育学习，提高思想素质，是开展党风廉政建设的前提，社区党支部在工作中注重抓好党风廉政教育与学习。认真学习了党风廉政建设有关规定以及市、街道领导在党风廉政建设教育宣传月活动的动员讲话，坚持党员活动日制度，认真开展“热爱伟大祖国，建设美好家园”活动，结合自治区开展第十一个党风廉政建设教育月活动，开展形式多样的宣传教育活动，教育党员、社区工作人员遵纪守法，忠于职守，尊老爱幼，团结同志，关心他人，在群众中树立清正廉明的形象。 二、健立健全党支部生活制度，加强民主集中制原则 1.社区支部完善社区党支部民主生活制度。开民主生活会之前，班子成员都做好准备，通过谈心活动征求各方面的意见，会上就问题 进行专题讨论达到共识。党风廉政建设专题民主生活会上，班子成员就思想作风、工作作风、廉政建设、领导能力等几个方面来开展批评和自我批评，大家知无不言，言无不尽，通过专题民主生活会，使班子成员能改正不足，改进思想工作，另一方面也促进领导班子自身团结，从而促进各项工作的顺利开展。 2.加强民主集中制原则，对社区人员分工安排、组织发展、重大工作必须经班子集体研究决定，规范党支部工作基本原则，形成了讨论成决议的习惯，杜绝了一人说了算的情况发生。 三、廉洁自律，自查自纠 为了将《党风廉政建设责任书》落实到实处，社区党支部依据责任书认真抓了社区干部作风建设、党风建设，坚持以制度来管理，坚持政务、居务公开，在社区财务街道统管之后，社区党支部坚持采购用品、举办各项活动所需经费先向街道办事处报告，待审批后再实施，对社区所需办公用品，坚持从办事处领取，并且报帐坚持谁经手谁签字，社区支部书记审查、报帐员领取现金，从源头上杜绝了产生腐败的条件;坚持群众监督制度，我们定期召开监督员会议，收集群众对社区各项工作的意见，有针对性地进行整改，不断提高社区的作风建设。 加强社区工作人员的教育和管理，要求工作人员在工作中自查自纠服务态度、工作水平，特别是对为居民办事、处理居民投诉、反映问题的过程中是否存在不廉洁行为及推诿、怠慢、拖拉等不良工作作风进行查找和反省。经过几次自查自纠，社区同志们的思想作风及工作能力有了很大的提高，极大的调动了大家的工作积极性，社区党风廉政建设的良好形象也渐入人心。 四、工作中存在的不足 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 虽然今年我们做了一定的工作，但离上级的要求还很不够。今后我们要以十七届四中、五中全会精神为指引，继续努力，结合社区实际，深入下去，联系群众，进一步转变工作作风，自觉地用法律、法规、党风党纪、政纪来约束我们的党员和社区工作人员，建立良好的党群、干群关系，全心全意为辖区各族人民服务。发扬求真务实、与时俱进的精神，创造性地开展工作，把社区党风廉政建设工作扎实有效地开展下去。 天山街道蓝天社区党支部 二○一一年十一月二十日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2025-01-22T23:44:06+08:00</dcterms:created>
  <dcterms:modified xsi:type="dcterms:W3CDTF">2025-01-22T23:44:06+08:00</dcterms:modified>
</cp:coreProperties>
</file>

<file path=docProps/custom.xml><?xml version="1.0" encoding="utf-8"?>
<Properties xmlns="http://schemas.openxmlformats.org/officeDocument/2006/custom-properties" xmlns:vt="http://schemas.openxmlformats.org/officeDocument/2006/docPropsVTypes"/>
</file>