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202_度意识形态工作总结集合14篇</w:t>
      </w:r>
      <w:bookmarkEnd w:id="1"/>
    </w:p>
    <w:p>
      <w:pPr>
        <w:jc w:val="center"/>
        <w:spacing w:before="0" w:after="450"/>
      </w:pPr>
      <w:r>
        <w:rPr>
          <w:rFonts w:ascii="Arial" w:hAnsi="Arial" w:eastAsia="Arial" w:cs="Arial"/>
          <w:color w:val="999999"/>
          <w:sz w:val="20"/>
          <w:szCs w:val="20"/>
        </w:rPr>
        <w:t xml:space="preserve">来源：网络  作者：醉人清风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以下是为大家整理的关于202_度意识形态工作总结的文章14篇 ,欢迎品鉴！202_度意识形态工作总结篇1　　__局网络意识形态工作以习近平...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以下是为大家整理的关于202_度意识形态工作总结的文章14篇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202_度意识形态工作总结篇2</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202_度意识形态工作总结篇4</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_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___台的推广运用，落实中宣部关于进一步用好“学习强国”学___台为打赢疫情防控阻击战提供有力舆论支持的通知要求，重点督促高校、教育、卫生等单位的推广运用，提高市直单位在岗职工注册率。截止_月_日，学员总数达_人，比去年底增加_人;坚持每周对学习强国学习情况进行通报，今年以来共通报_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_机关党建”公众号、_机关党建网等载体，宣传党的创新理论、政策法规、组工动态、基层党建动态等，今年以来共发布(转载)公众号_条;及时开辟“抓党建、促脱贫”和“_”等专栏，宣传市直单位脱贫攻坚和先进典型。对_机关党建网版面进行改版(待主要领导审核)，在原有时政要闻、工委在线、组织动态、组织建设、基层动态、通知公告基础上，改版工委在线、组织建设、基层动态，目的在于市直单位参与到党建工作宣传，并添加党建助手和具有_特色的党建品牌专栏。积极在学习强国_平台上进行投稿，_月份上稿_篇。</w:t>
      </w:r>
    </w:p>
    <w:p>
      <w:pPr>
        <w:ind w:left="0" w:right="0" w:firstLine="560"/>
        <w:spacing w:before="450" w:after="450" w:line="312" w:lineRule="auto"/>
      </w:pPr>
      <w:r>
        <w:rPr>
          <w:rFonts w:ascii="宋体" w:hAnsi="宋体" w:eastAsia="宋体" w:cs="宋体"/>
          <w:color w:val="000"/>
          <w:sz w:val="28"/>
          <w:szCs w:val="28"/>
        </w:rPr>
        <w:t xml:space="preserve">　　四是搭“建”共赢平台。加强与_日报社、_e媒联系交流，积极为党建工作宣传搭建平台，共守意识形态阵地。今年以来，共有_篇党建工作新闻在人民日报客户端发布、_篇在_日报刊发、_篇在掌中_和_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_在统筹推进_疫情防控和经济社会发展部署会议上的讲话精神，严把宣传质量，及时在微信公众号上发布(转载)通知要求、市直单位开展“党建+”联防联控“双报到”情况和疫情防控中先进典型，激发正能量，截止目前，共发布(转载)疫情防控相关信息_条。撰写_省委办公厅《重要信息》约稿_篇，介绍_市发挥党组织战斗堡垒作用做好疫情防控推进复工复产的经验做法。及时向_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_多个单位向帮建社区进行了报到，两万余名党员向社区进行了报到，_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_新区有市直单位挂点帮扶的_个社区进行了督查，实地督查社区_次，每个社区都督查_次以上，实现了现场督查全覆盖。针对各社区防疫物资缺乏的实际，工委协商物资保障组，由督导组为各社区送去了_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_年网上申报牵头任务工作计划统筹表》《市直机关工委_年网上申报配合任务工作计划统筹表》，在第一轮测评中，测评得分_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_年落实市委全面依法治市要求工作要点》，要求党员干部知法、尊法、守法。组织党员干部积极参与我省“我为国家安全助力”网络点亮系列宣传活动，夯实理论基础，筑牢国家安全意识。按照《关于开展_市第三届志愿服务优秀典型系列评选表彰活动的通知》要求，做好选树工作，向市文明办推荐上报优秀志愿者_名，优秀志愿服务组织_个、优秀志愿服务活动项目_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_月_日，共征集微党课_个。</w:t>
      </w:r>
    </w:p>
    <w:p>
      <w:pPr>
        <w:ind w:left="0" w:right="0" w:firstLine="560"/>
        <w:spacing w:before="450" w:after="450" w:line="312" w:lineRule="auto"/>
      </w:pPr>
      <w:r>
        <w:rPr>
          <w:rFonts w:ascii="宋体" w:hAnsi="宋体" w:eastAsia="宋体" w:cs="宋体"/>
          <w:color w:val="000"/>
          <w:sz w:val="28"/>
          <w:szCs w:val="28"/>
        </w:rPr>
        <w:t xml:space="preserve">　　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202_度意识形态工作总结篇5</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202_度意识形态工作总结篇6</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202_度意识形态工作总结篇7</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六、202_年意识形态工作计划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202_度意识形态工作总结篇8</w:t>
      </w:r>
    </w:p>
    <w:p>
      <w:pPr>
        <w:ind w:left="0" w:right="0" w:firstLine="560"/>
        <w:spacing w:before="450" w:after="450" w:line="312" w:lineRule="auto"/>
      </w:pPr>
      <w:r>
        <w:rPr>
          <w:rFonts w:ascii="宋体" w:hAnsi="宋体" w:eastAsia="宋体" w:cs="宋体"/>
          <w:color w:val="000"/>
          <w:sz w:val="28"/>
          <w:szCs w:val="28"/>
        </w:rPr>
        <w:t xml:space="preserve">　　20xx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202_度意识形态工作总结篇9</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202_度意识形态工作总结篇10</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202_度意识形态工作总结篇11</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202_度意识形态工作总结篇12</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202_度意识形态工作总结篇13</w:t>
      </w:r>
    </w:p>
    <w:p>
      <w:pPr>
        <w:ind w:left="0" w:right="0" w:firstLine="560"/>
        <w:spacing w:before="450" w:after="450" w:line="312" w:lineRule="auto"/>
      </w:pPr>
      <w:r>
        <w:rPr>
          <w:rFonts w:ascii="宋体" w:hAnsi="宋体" w:eastAsia="宋体" w:cs="宋体"/>
          <w:color w:val="000"/>
          <w:sz w:val="28"/>
          <w:szCs w:val="28"/>
        </w:rPr>
        <w:t xml:space="preserve">　　一直以来，区工信委党委认真贯彻落实中央、省市区委关于意识形态工作的安排部署，把意识形态工作作为党委一项极端重要的工作。在纪检入驻后，以巡察为契机，查漏补缺，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干部职工普遍对意识形态工作相关理论、概念掌握不够精准的实际，采取多种形式，利用多种渠道，以党委领导班子为圆心，向全委广大党员群众辐射普及意识形态工作相关知识，提升全委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党委意识形态工作责任制。强化组织领导，成立了以党委书记为组长的意识形态工作领导小组，制定了意识形态工作实施方案，党委会及时对上级意识形态工作方面的会议精神进行传达学习，研究了具体贯彻落实意见。建立“一岗双责”，把意识形态工作与党建、党风廉政建设、安全生产工作一起纳入班子成员“一岗双责”范畴。</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围绕习近平新时代中国特色社会主义思想和党的十九大精神，开展了讲党课活动，党委主要负责人和支部书记、党务干部、优秀干部讲了主题党课，开展了心得体会交流活动，以支部为单位，组织干部职工观看了《辉煌中国》《厉害了，我的国》等大型专题纪录片，使干部职工对新思想新理论指导下国家的兴盛变化有了直观切身的感受，增强了干部职工对党的创新理论的认同感。抓实宣传工作，唱响主旋律。大力弘扬社会主义核心价值观，按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虽然我们在落实意识形态工作责任制方面进行了大量工作，但还存在一些问题，主要是对意识形态工作的深刻内涵认识还不够精准;对新形势下加强意识形态工作的重要性认识上还有差距，思想上重视程度还有待进一步提高;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市区委关于意识形态工作的部署要求，继续抓好责任落实、理论武装和舆论宣传。继续坚持把意识形态工作纳入领导班子、领导干部目标管理的重要内容，纳入领导班子成员民主生活会和述职汇报的重要内容，纳入纪律检查、干部考核之中，进一步增强看齐意识和责任意识，牢牢把握好正确的政治方向，向党中央看齐，向习总书记看齐，向党的理论路线方针政策看齐。坚持将意识形态工作作为中心组学习的重要内容，坚持抓教育引导、思想宣传、文化熏陶、习惯养成、制度保障等，切实把核心价值观融入渗透到党员干部具体工作中，进一步凝聚思想共识，推动全区工业经济发展。</w:t>
      </w:r>
    </w:p>
    <w:p>
      <w:pPr>
        <w:ind w:left="0" w:right="0" w:firstLine="560"/>
        <w:spacing w:before="450" w:after="450" w:line="312" w:lineRule="auto"/>
      </w:pPr>
      <w:r>
        <w:rPr>
          <w:rFonts w:ascii="黑体" w:hAnsi="黑体" w:eastAsia="黑体" w:cs="黑体"/>
          <w:color w:val="000000"/>
          <w:sz w:val="36"/>
          <w:szCs w:val="36"/>
          <w:b w:val="1"/>
          <w:bCs w:val="1"/>
        </w:rPr>
        <w:t xml:space="preserve">202_度意识形态工作总结篇14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景总结汇报如下：</w:t>
      </w:r>
    </w:p>
    <w:p>
      <w:pPr>
        <w:ind w:left="0" w:right="0" w:firstLine="560"/>
        <w:spacing w:before="450" w:after="450" w:line="312" w:lineRule="auto"/>
      </w:pPr>
      <w:r>
        <w:rPr>
          <w:rFonts w:ascii="宋体" w:hAnsi="宋体" w:eastAsia="宋体" w:cs="宋体"/>
          <w:color w:val="000"/>
          <w:sz w:val="28"/>
          <w:szCs w:val="28"/>
        </w:rPr>
        <w:t xml:space="preserve">　&gt;　一、工作总体情景</w:t>
      </w:r>
    </w:p>
    <w:p>
      <w:pPr>
        <w:ind w:left="0" w:right="0" w:firstLine="560"/>
        <w:spacing w:before="450" w:after="450" w:line="312" w:lineRule="auto"/>
      </w:pPr>
      <w:r>
        <w:rPr>
          <w:rFonts w:ascii="宋体" w:hAnsi="宋体" w:eastAsia="宋体" w:cs="宋体"/>
          <w:color w:val="000"/>
          <w:sz w:val="28"/>
          <w:szCs w:val="28"/>
        </w:rPr>
        <w:t xml:space="preserve">　　(一)加强组织领导，供给工作保障。一是按照分级负责的原则，对职责进行分解、落实到班子成员和科室职责人。将意识形态工作纳入党建工作目标职责制，作为年终考核的重要资料，与其他工作同安排、同部署、同落实，全面提升了干部职工对意识形态工作重要性的认识，强化了意识形态工作职责。二是召开意识形态工作专题会议，将履行意识形态工作职责制情景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梦想信念。一是推进学习规范化、制度化建设。一是加强学习管理。年初，根据委的部署要求，制定好党员干部年度理论学习计划、学习资料和学习要求，支部书记具体负责集中学习活动，并定期或不定期检查理论学习落实情景。支部组织委员具体负责制定学习方案、会议通知、会务组织、学习记录及台账资料的收集整理工作。二是将意识形态作为重要资料纳入中心组学习和理论学习计划，组织意识形态领域专题学习和会议，集中学习了等资料，尤其突出专题学习，经过“收看直播现场学、跟进上级实时学、班子成员领头学”的方式，组织专题学习、专题党课、专家辅导10余次，要求全办党员利用“e党建”APP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梦想信念。</w:t>
      </w:r>
    </w:p>
    <w:p>
      <w:pPr>
        <w:ind w:left="0" w:right="0" w:firstLine="560"/>
        <w:spacing w:before="450" w:after="450" w:line="312" w:lineRule="auto"/>
      </w:pPr>
      <w:r>
        <w:rPr>
          <w:rFonts w:ascii="宋体" w:hAnsi="宋体" w:eastAsia="宋体" w:cs="宋体"/>
          <w:color w:val="000"/>
          <w:sz w:val="28"/>
          <w:szCs w:val="28"/>
        </w:rPr>
        <w:t xml:space="preserve">　　(三)紧抓舆论引导，进取传播正能量。一是完善宣传制度，规范舆论引导。接待部门是来宾对XXXX的第一印象，我们在做好服务员的同时，更要做好宣传员。我们严格要求每一位接待员都要坚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资料。三是加强政策落实宣传工作。我们工作阵地在接待宾馆，接触最多的工作在群众当中。一方面我们每一位接待员都要时刻注意自我的言行，去除作风，树立一名公务员真抓实干的良好形象，与酒店服务人员多次提到社会主义核心价值观、先进事迹、楷模好人等正能量，宣传我市身边人、身边事，让酒店服务人员感同身受，提升整体接待人的礼貌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职责，坚持政治定力，进取对宾客宣传我市正面形象，让宾客充分了解我市社会发展和经济建设情景，充分宣传XXXX、推介XXXX，发挥公务接待的辅政作用。另一方面，在每次接待过程中，完成必要接待程序的同时，市接待办全体成员仔细查看每个餐间、住房、走廊等空间场所，查看礼貌宣传标语是否到位、是否齐全，发现破损、不齐全，及时反馈酒店，做到早发现、早整改，将酒店打造成礼貌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必须的成绩，但还存在着一些薄弱环节，主要表此刻：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职责制。继续将落实意识形态工作职责制作为一项重要工作，同其他工作同部署、同安排、同落实、同考核。单位负责人作为第一职责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二是坚持抓好政治理论学习。领导干部带头先学一步、深学一层，以为主要资料，不断创新学习方式，丰富学习资料。到达意识形态工作全覆盖、无遗漏。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进取发现并解决问题。落实八项规定，规范公务接待活动已进行了几年。在谨小慎微地渡过“摸着石头过河”的阶段后，制度和规定与实际操作也有一些不相适应的情景，加之宾馆供给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2025-01-31T14:01:49+08:00</dcterms:created>
  <dcterms:modified xsi:type="dcterms:W3CDTF">2025-01-31T14:01:49+08:00</dcterms:modified>
</cp:coreProperties>
</file>

<file path=docProps/custom.xml><?xml version="1.0" encoding="utf-8"?>
<Properties xmlns="http://schemas.openxmlformats.org/officeDocument/2006/custom-properties" xmlns:vt="http://schemas.openxmlformats.org/officeDocument/2006/docPropsVTypes"/>
</file>