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党建带工建工作总结(精选多篇)</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为了不断地吸取经验教训,切实做好工作,我们的工作总结都需要用心去写。以下是本站小编为大家带来的关于党建带工建工作总结(精选多篇)，以供大家参考!　　党建带工建工作总结(精选多篇)　　202_年，X党支部在机关党组的正确领导下，坚持以习近平新...</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为了不断地吸取经验教训,切实做好工作,我们的工作总结都需要用心去写。以下是本站小编为大家带来的关于党建带工建工作总结(精选多篇)，以供大家参考![_TAG_h2]　　党建带工建工作总结(精选多篇)</w:t>
      </w:r>
    </w:p>
    <w:p>
      <w:pPr>
        <w:ind w:left="0" w:right="0" w:firstLine="560"/>
        <w:spacing w:before="450" w:after="450" w:line="312" w:lineRule="auto"/>
      </w:pPr>
      <w:r>
        <w:rPr>
          <w:rFonts w:ascii="宋体" w:hAnsi="宋体" w:eastAsia="宋体" w:cs="宋体"/>
          <w:color w:val="000"/>
          <w:sz w:val="28"/>
          <w:szCs w:val="28"/>
        </w:rPr>
        <w:t xml:space="preserve">　　202_年，X党支部在机关党组的正确领导下，坚持以习近平新时代中国特色社会主义思想为指导，以全面落实新时代党的建设总要求为主线，深入学习贯彻中央办公厅《关于加强新时代人民政协党的建设工作的若干意见》、X委《实施意见》和《X政协党组关于加强新时代人民政协党的建设工作的若干措施》，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一、把住根本方向，深化政治建设。坚持以政治建设为统领，牢牢把住党支部建设的根本方向。一是坚守政治立场。结合庆祝新中国成立70周年，组织党员干部谈体会讲认识，通过感悟新中国成立前后的鲜明对比，十八大以来的巨大变化，引导大家坚信中国共产党的领导是历史和人民的选择，加深对习近平新时代中国特色社会主义思想理论威力和时代价值的认可认同，进一步增强“四个意识”、坚定“四个自信”、做到“两个维护”。二是严肃政治生活。采取不固定时间不固定地点的方式，常态开展谈心谈话，既谈理想党性，也谈工作生活，在交心交流中纠正思想偏差、化解矛盾疙瘩。坚持照镜子正衣冠，8月份以“18个是否”为主题，全面查找践行党章党规存在的主要问题，9月份召开支部组织生活会，深度检视自身问题，严肃开展批评和自我批评，起到了洗洗澡、治治病的效果。三是提升政治定力。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　　二、打牢基础工作，深化思想建设。坚持把思想建设作为基础性工作，着力强化精神支柱、筑牢思想灵魂。一是坚定理想信念。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二是强化理论武装。按照集中人员、固定时间、规定内容的原则，逐字逐句抓好《习近平时代中国特色社会主义思想学习纲要》等纲领性书目的精研细读，力争掌握精髓要义、努力做到学深悟透。同时，充分运用《学习强国》APP等网络载体，督促党员干部跟进学好习近平总书记最近重要讲话，切实让学习讲话形成自觉、成为习惯。三是加强党性教育。充分发挥地区红色资源优势，先后在XX、XX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三、盯住关键因素，深化组织建设。坚持把组织建设摆在重要位置，不断增强党支部的生机活力。一是建强支部班子。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二是刚性落实制度。坚持每月开展主题党日活动，积极丰富内容和形式，不断增强组织生活的吸引力感染力。严格按要求抓好“三会一课”，今年共召开支委会议X次、党员大会X次、主题党课X次。坚持党务公开通报，年内党务公开事项X次共X件。从严做好党费收缴，全体党员按标准交纳党费，支部按月足额上缴党费，收缴率、上缴率均达X%。三是严抓党员教育管理。持续开展党的宗旨、革命传统、形势政策等不同内容的政治教育，不断坚定党员队伍的理想信念，提升全体党员的政治素养。严格抓好党员考评工作，采取党员自评、党员互评、组织定评等方式，每季度对党员综合表现进行评定，评选先进共产党员，以此激励先进、鞭策后进。</w:t>
      </w:r>
    </w:p>
    <w:p>
      <w:pPr>
        <w:ind w:left="0" w:right="0" w:firstLine="560"/>
        <w:spacing w:before="450" w:after="450" w:line="312" w:lineRule="auto"/>
      </w:pPr>
      <w:r>
        <w:rPr>
          <w:rFonts w:ascii="宋体" w:hAnsi="宋体" w:eastAsia="宋体" w:cs="宋体"/>
          <w:color w:val="000"/>
          <w:sz w:val="28"/>
          <w:szCs w:val="28"/>
        </w:rPr>
        <w:t xml:space="preserve">　　四、聚焦担当作为，深化作风建设。坚持把作风建设作为高标准完成工作任务的“推进剂”，为真抓实干注入强大动力。一是提升依法工作能力。深入开展“学政策、学业务，比技能、比功效”活动，组织党员干部认真学习《干部任用条例》和《事业单位人事管理条例》及其配套法规，明确人事工作的新规定和新要求，不断强化依法指导、依法履职、依法办事的法治思维和能力素质，确保工作开展符合政策法规要求。二是规范工作秩序。充分发挥民主集中制优势，集智攻关重难点工作，建立每周工作任务台账和对号销账制度，着力改进文件存档积压多、不规范等问题，有力推动了工作提质增效。重新明确人员分工，科学设置AB岗位，合理安排工作任务，确保每名同志都涉及各项业务、掌握各项政策、能够独当一面。针对干部调整、福利待遇等敏感问题，及时做好政策解读和公开公示，确保各项工作在“阳光”下运行。三是整治积习顽疾。注重从小事小节抓起严起，坚决纠治作风懒散、工作拖拉、推诿扯皮和文风不正等不良现象为，大力培塑“严慎细实优”的工作作风。持续开展“一对一”帮扶，下功夫解决个别同志业务知识不熟、政策掌握不透和写作能力不强等问题，不断增强“找事做”的干事活力、“马上办”的服务动力、“办得好”的履职能力。</w:t>
      </w:r>
    </w:p>
    <w:p>
      <w:pPr>
        <w:ind w:left="0" w:right="0" w:firstLine="560"/>
        <w:spacing w:before="450" w:after="450" w:line="312" w:lineRule="auto"/>
      </w:pPr>
      <w:r>
        <w:rPr>
          <w:rFonts w:ascii="宋体" w:hAnsi="宋体" w:eastAsia="宋体" w:cs="宋体"/>
          <w:color w:val="000"/>
          <w:sz w:val="28"/>
          <w:szCs w:val="28"/>
        </w:rPr>
        <w:t xml:space="preserve">　　四、盯住治本之策，深化纪律建设。坚持把纪律建设作为从严治党的有效手段，着力强化守纪如铁的自觉性。一是学好党纪党规。认真学习《党章》《廉洁自律准则》《问责条例》《纪律处分条例》和《党内监督条例》等党规党纪条款，确保每名同志都能熟知党的纪律具体内容。及时传达十九届中央纪委三次全会精神，反复领会习近平总书记关于加强党风廉政建设的重要论述，认真学习X委、X纪委有关指示要求，引导党员干部树牢党性观念、强化廉洁意识，坚决做到不踩红线、不越底线、不闯雷区。二是抓好警示教育。在及时传达学习好上级关于违法违纪行为《通报》的基础上，围绕“政治账”“经济账”“名誉账”“家庭账”“亲情账”“自由账”和“健康账”七个方面，深入开展讨论交流，切实认清违法乱纪的巨大“成本”。同时，督促党员干部观看央视法制栏目《忏悔录》，从一起起案例中总结惨痛教训，确保了警钟长鸣、自律在心。三是做好以上率下。注重发挥领导干部头雁效应，分管秘书长带头上廉政党课，书记严格遵守党政纪条规、主动净化“三圈”，定期组织廉政谈话，以自身模范行动有效引领了党员干部廉洁从政、清白做人，今年处室没有发生任何违规违纪问题。</w:t>
      </w:r>
    </w:p>
    <w:p>
      <w:pPr>
        <w:ind w:left="0" w:right="0" w:firstLine="560"/>
        <w:spacing w:before="450" w:after="450" w:line="312" w:lineRule="auto"/>
      </w:pPr>
      <w:r>
        <w:rPr>
          <w:rFonts w:ascii="宋体" w:hAnsi="宋体" w:eastAsia="宋体" w:cs="宋体"/>
          <w:color w:val="000"/>
          <w:sz w:val="28"/>
          <w:szCs w:val="28"/>
        </w:rPr>
        <w:t xml:space="preserve">　　五、着眼提质增效，深化主题教育。坚持高起点筹划、高标准推进、高质量落实，推动主题教育与中心工作同频共振、同向发力。一是抓实理论武装。在刚性落实“周固定学习日”、参加集中学习教育的基础上，采取书记讲党课、支部集体学、个人抓自学相结合的方式，逐字逐句抓好规定篇目和习近平总书记最新重要讲话的学习理解。结合机构改革和公务员职务与职级并行工作，邀请X委组织部领导解读政策，并为X名即将进行职级套转的非领导干部制作《公务员职级套转表》，做到以学促干，学干结合。二是抓实调查研究。着眼机关长期存在的行政编制紧缺、领导职数偏少现状，精准向党组反映实际困难，科学合理提出机构改革方案，为党组最终决策提供了可靠依据。以X名义印发《X政协机关各处室“三定”方案》，明确了X个X及事业单位的机构设置、人员编制和领导职数，对X名X级以下干部的岗位职责进行了审核，为进一步理顺工作关系奠定坚实的工作基础。三是抓实检视问题。严格按照“四个对照”要求，突出“三个摆进去”，通过发放征求意见表、个别谈心谈话、开会集体研究等方式，切实把真实意见和自身问题找准找实，归类整理出党支部存在的X个突出问题，党员个人存在的X个典型问题，并结合实际制定了切实可行的整改措施。四是抓实整改落实。坚持立查立改、即知即改，针对梳理出的机关现有规章制度不健全，中央和X委最新要求得不到体现等突出问题，充分借鉴有效经做法，广泛征求不同意见，修改完善《中共政协XX委员会党组工作规则》《X政协机关老干部服务管理办法》《X政协机关干部谈心谈话制度》等规章制度。按照X委七个专项整治方案，扎实开展“违规经商办企业”“违规发展党员”专项整治，完成X名X管干部、X名X级干部《报告表》填写录入，审核机关X级以下人事档案X册，补充学历、考核等资料近X份，专项整治工作取得了扎实成效。</w:t>
      </w:r>
    </w:p>
    <w:p>
      <w:pPr>
        <w:ind w:left="0" w:right="0" w:firstLine="560"/>
        <w:spacing w:before="450" w:after="450" w:line="312" w:lineRule="auto"/>
      </w:pPr>
      <w:r>
        <w:rPr>
          <w:rFonts w:ascii="宋体" w:hAnsi="宋体" w:eastAsia="宋体" w:cs="宋体"/>
          <w:color w:val="000"/>
          <w:sz w:val="28"/>
          <w:szCs w:val="28"/>
        </w:rPr>
        <w:t xml:space="preserve">　　202_年，X党支部狠抓创新理论武装、狠抓思想政治教育、狠抓制度刚性落实，狠抓自身能力建设，党组织的向心力、凝聚力和战斗力得到有效提升，为处室全面建设和履职尽责提供坚强保证。但认真总结深刻反思，仍然存在一些不容忽视的问题，亟需克服和纠正。一是对习近平新时代中国特色社会主义思想的学习广度、深度和高度不够，还没有完全做到进入工作指导、进入岗位实践，学以致用、学用结合相对欠缺。二是党建工作创新意识不强，满足于沿用老模式、老办法开展工作，形式方法比较单一，还没有充分调动起党员队伍的朝气活力。三是个别同志对全面加强党的建设认识不深，存在重业务轻党建的现象，参与党建工作热情不高、力度不大、行动不快，制约了党建工作整体提升。</w:t>
      </w:r>
    </w:p>
    <w:p>
      <w:pPr>
        <w:ind w:left="0" w:right="0" w:firstLine="560"/>
        <w:spacing w:before="450" w:after="450" w:line="312" w:lineRule="auto"/>
      </w:pPr>
      <w:r>
        <w:rPr>
          <w:rFonts w:ascii="黑体" w:hAnsi="黑体" w:eastAsia="黑体" w:cs="黑体"/>
          <w:color w:val="000000"/>
          <w:sz w:val="36"/>
          <w:szCs w:val="36"/>
          <w:b w:val="1"/>
          <w:bCs w:val="1"/>
        </w:rPr>
        <w:t xml:space="preserve">　　党建带工建工作总结(精选多篇)</w:t>
      </w:r>
    </w:p>
    <w:p>
      <w:pPr>
        <w:ind w:left="0" w:right="0" w:firstLine="560"/>
        <w:spacing w:before="450" w:after="450" w:line="312" w:lineRule="auto"/>
      </w:pPr>
      <w:r>
        <w:rPr>
          <w:rFonts w:ascii="宋体" w:hAnsi="宋体" w:eastAsia="宋体" w:cs="宋体"/>
          <w:color w:val="000"/>
          <w:sz w:val="28"/>
          <w:szCs w:val="28"/>
        </w:rPr>
        <w:t xml:space="preserve">　　202_年，在市委正确领导下，工信局党委坚持以习近平新时代中国特色社会主义思想和党的十九大精神为统领，深入贯彻落实中央、省委、鹰潭市委和贵溪市委关于推进全面从严治党总体部署，紧扣“围绕经济抓党建，抓好党建促发展”这个主题，全面、扎实推进基层党建工作，充分发挥基层党组织的战斗堡垒作用和党员的先锋模范作用，为推动我市工信改革、发展与稳定提供了坚强的组织保证。</w:t>
      </w:r>
    </w:p>
    <w:p>
      <w:pPr>
        <w:ind w:left="0" w:right="0" w:firstLine="560"/>
        <w:spacing w:before="450" w:after="450" w:line="312" w:lineRule="auto"/>
      </w:pPr>
      <w:r>
        <w:rPr>
          <w:rFonts w:ascii="宋体" w:hAnsi="宋体" w:eastAsia="宋体" w:cs="宋体"/>
          <w:color w:val="000"/>
          <w:sz w:val="28"/>
          <w:szCs w:val="28"/>
        </w:rPr>
        <w:t xml:space="preserve">&gt;　　一、202_年党建工作情况</w:t>
      </w:r>
    </w:p>
    <w:p>
      <w:pPr>
        <w:ind w:left="0" w:right="0" w:firstLine="560"/>
        <w:spacing w:before="450" w:after="450" w:line="312" w:lineRule="auto"/>
      </w:pPr>
      <w:r>
        <w:rPr>
          <w:rFonts w:ascii="宋体" w:hAnsi="宋体" w:eastAsia="宋体" w:cs="宋体"/>
          <w:color w:val="000"/>
          <w:sz w:val="28"/>
          <w:szCs w:val="28"/>
        </w:rPr>
        <w:t xml:space="preserve">　　(一)强化思想引领，不断巩固政治理论基础</w:t>
      </w:r>
    </w:p>
    <w:p>
      <w:pPr>
        <w:ind w:left="0" w:right="0" w:firstLine="560"/>
        <w:spacing w:before="450" w:after="450" w:line="312" w:lineRule="auto"/>
      </w:pPr>
      <w:r>
        <w:rPr>
          <w:rFonts w:ascii="宋体" w:hAnsi="宋体" w:eastAsia="宋体" w:cs="宋体"/>
          <w:color w:val="000"/>
          <w:sz w:val="28"/>
          <w:szCs w:val="28"/>
        </w:rPr>
        <w:t xml:space="preserve">　　202_年，局党委坚持把理论武装贯穿到党员思想建设的始终，将学习党的十九大及十九届三中、四中全会精神与政治理论学习、业务知识学习和政策法规学习相结合，加强对广大党员、干部的学习教育，增强广大党员、干部党性观念、拒腐防变与服务大局意识。</w:t>
      </w:r>
    </w:p>
    <w:p>
      <w:pPr>
        <w:ind w:left="0" w:right="0" w:firstLine="560"/>
        <w:spacing w:before="450" w:after="450" w:line="312" w:lineRule="auto"/>
      </w:pPr>
      <w:r>
        <w:rPr>
          <w:rFonts w:ascii="宋体" w:hAnsi="宋体" w:eastAsia="宋体" w:cs="宋体"/>
          <w:color w:val="000"/>
          <w:sz w:val="28"/>
          <w:szCs w:val="28"/>
        </w:rPr>
        <w:t xml:space="preserve">　　1.持续加强理论武装。局各级党组织把学习贯彻习近平总书记视察江西时的重要讲话重要指示精神作为一项长期政治任务，与“不忘初心、牢记使命”主题教育相结合，与学习习近平新时代中国特色社会主义思想相结合，与推进“两学一做”学习教育常态化制度化相结合，通过请专家讲座、观看录像、上党课、开座谈会等方式，提高党员的政治思想素质和理论水平。今年以来，共组织党委理论中心组集体学习14次，全系统开展革命传统教育6批次，开展形势政策教育9批次、先进典型教育11批次、警示教育10批次，参加党员760余人次。</w:t>
      </w:r>
    </w:p>
    <w:p>
      <w:pPr>
        <w:ind w:left="0" w:right="0" w:firstLine="560"/>
        <w:spacing w:before="450" w:after="450" w:line="312" w:lineRule="auto"/>
      </w:pPr>
      <w:r>
        <w:rPr>
          <w:rFonts w:ascii="宋体" w:hAnsi="宋体" w:eastAsia="宋体" w:cs="宋体"/>
          <w:color w:val="000"/>
          <w:sz w:val="28"/>
          <w:szCs w:val="28"/>
        </w:rPr>
        <w:t xml:space="preserve">　　2.扎实推进主题教育。根据中央、省委、鹰潭市委及贵溪市委关于开展“不忘初心、牢记使命”主题教育总体部署，局各级党组织结合实际认真制定工作方案，精心组织实施。一是坚持把学习教育贯穿始终，真学真信真懂，做到入脑入心、知行合一。坚持领导带头促“导学”。局党委主要负责人主动扛起第一责任人责任，带头领学促学、深入检视问题、开展调查研究、讲专题党课;班子成员坚持学在先、走在前，以实际行动放出样子、作好示范;丰富学习方式。举办了党委理论学习中心组“不忘初心、牢记使命”主题教育专题读书班;局机关党支部开展在职党员与行动不便老党员“一对一”帮扶学习活动;认真开展“你是谁的书记”主题研讨，局属基层党支部书记就如何践初心、担使命，谈打算，作承诺;组织局领导班子成员及机关中层党员干部赴白田乡夏家革命烈士陵园开展革命传统教育;局党委在局机关及局属事业单位、资产管理单位全体党员干部中开展“我为工业和信息化高质量发展献一策”活动，收集党员干部意见和建议76条。二是坚持把调查研究贯穿始终，树立问题导向，做到求真务实、深接地气。聚焦突出问题，确定强化党的建设、贵溪市铜产业优化升级等6个针对性强的调研专题，形成调研报告6篇并召开调研成果交流会，局领导班子成员上专题党课6期。三是坚持把检视问题贯穿始终，检视思想尘埃，做到两个务必、自我革命。坚持开门搞教育，共征集服务对象、基层党员群众对领导班子的意见建议30余条，经梳理后7条，对班子成员的意见建议9条，经梳理后4条。四是坚持把整改落实贯穿始终，坚持即查即改，做到勇于斗争、全面整改。针对检视出的问题，坚持立行立改、立检立改，截止202_年12月20日，“机关党员干部主动为企业、为群众服务意识还不够强”等7个存在问题中，已经整改到位6个，另外2个问题正在积极整改当中。</w:t>
      </w:r>
    </w:p>
    <w:p>
      <w:pPr>
        <w:ind w:left="0" w:right="0" w:firstLine="560"/>
        <w:spacing w:before="450" w:after="450" w:line="312" w:lineRule="auto"/>
      </w:pPr>
      <w:r>
        <w:rPr>
          <w:rFonts w:ascii="宋体" w:hAnsi="宋体" w:eastAsia="宋体" w:cs="宋体"/>
          <w:color w:val="000"/>
          <w:sz w:val="28"/>
          <w:szCs w:val="28"/>
        </w:rPr>
        <w:t xml:space="preserve">　　3.强化党组织管意识形态的责任。局党委和各基层党组织紧密结合新时代发展要求，严格落实意识形态责任制。定期召开意识形态分析研判会、党建工作例会，汇报各领域意识形态工作开展情况，研究解决重点难点问题，牢牢掌握意识形态领域的领导权、管理权和话语权。及时传达学习习近平总书记关于意识形态工作的重要论述和讲话精神以及省委、鹰潭市委、贵溪市委关于加强意识形态工作有关文件精神，要求全体党员干部职工坚决做到在思想上、行动上同党中央和省委、鹰潭市委、贵溪市委保持高度一致;局党委、机关党支部及各基层党支部在“工信局党务工作微信群”、“党员学习微信群”、“机关干部学习交流微信群”、“企业交流服务微信群”等网络平台，持续开展党的十九届三中、四中全会精神、“不忘初心、牢记使命”主题教育、《微课堂》等系列宣传280余次，转发文章30篇，参与学习交流202_余人次;局党委在“七。一”期间，举办“传诵红色经典.弘扬爱国精神”诗文诵读比赛，开展爱国主义教育;加强机关文化建设，在机关办公楼制作了思想道德、廉政教育等内容的宣传版面，在一楼大厅建设“工信书吧”。</w:t>
      </w:r>
    </w:p>
    <w:p>
      <w:pPr>
        <w:ind w:left="0" w:right="0" w:firstLine="560"/>
        <w:spacing w:before="450" w:after="450" w:line="312" w:lineRule="auto"/>
      </w:pPr>
      <w:r>
        <w:rPr>
          <w:rFonts w:ascii="宋体" w:hAnsi="宋体" w:eastAsia="宋体" w:cs="宋体"/>
          <w:color w:val="000"/>
          <w:sz w:val="28"/>
          <w:szCs w:val="28"/>
        </w:rPr>
        <w:t xml:space="preserve">　　(二)精准发力，努力提升基层党建工作水平</w:t>
      </w:r>
    </w:p>
    <w:p>
      <w:pPr>
        <w:ind w:left="0" w:right="0" w:firstLine="560"/>
        <w:spacing w:before="450" w:after="450" w:line="312" w:lineRule="auto"/>
      </w:pPr>
      <w:r>
        <w:rPr>
          <w:rFonts w:ascii="宋体" w:hAnsi="宋体" w:eastAsia="宋体" w:cs="宋体"/>
          <w:color w:val="000"/>
          <w:sz w:val="28"/>
          <w:szCs w:val="28"/>
        </w:rPr>
        <w:t xml:space="preserve">　　1.抓品牌示范。今年以来，我局坚持将“一家两员”(争做人民满意的党员、企业欢迎的服务员,将工信委机关建成企业“娘”家)作为机关党建服务品牌，常抓不懈，持续打造，促进了机关党建服务企业“零距离”。一是彰显“特”字。建立了党员领导干部挂点联系重点企业及重大项目工作机制、党员领导干部挂点联系基层党建工作制度、机关党员“降成本，优环境”企业挂点联系制度等各具特色的服务载体，每个党员干部结对企业，实行精准定向服务，争取政策、协调融资、推进项目、解决困难，以“娘家人”的实际行动取信于企。二是坚持“融”字。注重把“一家两员”服务品牌创建与职能工作推进相融合，结合“十百千”工程、“降成本，优环境”专项行动等中心工作，积极组织党员深入企业开展政策宣讲、志愿服务、“走帮服”等活动，今年以来，共指导、帮助30余家企业申报上级各类工业、信息化建设项目44个，协调、帮助企业解决生产经营方面遇到的困难和问题28件。三是注重“实”字。通过品牌创建活动，增强了机关党建工作的生机和活力，对全市工业经济和信息化建设发挥了积极推动作用。今年1-12月，全市工业经济总体呈现“稳中有进，质效提升”的良好态势。全市规上工业企业预计实现主营业务收入3200亿元，同比+9.47%(其中:市属规模以上工业企业实现主营业务收入690亿元，同比+17.91%);实现利润48.56亿元，同比+1.48%(其中：市属规模以上工业企业实现利润12.68亿元，同比+4.57%)。今年贵溪市获评202_年—202_年度省级工业崛起奖励。</w:t>
      </w:r>
    </w:p>
    <w:p>
      <w:pPr>
        <w:ind w:left="0" w:right="0" w:firstLine="560"/>
        <w:spacing w:before="450" w:after="450" w:line="312" w:lineRule="auto"/>
      </w:pPr>
      <w:r>
        <w:rPr>
          <w:rFonts w:ascii="宋体" w:hAnsi="宋体" w:eastAsia="宋体" w:cs="宋体"/>
          <w:color w:val="000"/>
          <w:sz w:val="28"/>
          <w:szCs w:val="28"/>
        </w:rPr>
        <w:t xml:space="preserve">　　2.强化“党建+”引领。一是抓好党建+物联网发展。机关党员深入企业进行物联网知识宣传普及，宣传各级政府关于物联网发展扶持政策，积极指导、帮助企业解决物联网发展过程中遇到的问题和困难，今年指导、帮助江西蓑衣佬农、江西渥泰环保等企业申报5G通讯线材智能物联加工技术示范工厂建设项目、202_年省级两化深度融合示范项目、202_年第二批省级工业转型升级专项资金项目、202_年鹰潭市物联网产业发展引导资金项目等，为企业争取项目资金18余多万元;二是抓好党建+精准扶贫。选派了一名责任心强、业务能力精的党员领导干部担任挂点村第一书记，开展了机关党员与贫困农户“手拉手 ”帮困结对、党员捐资助学、点亮“微心愿”、等活动，为姚家村兴建了“爱心超市”，筹资帮助4户贫困户维修房屋，从产业、务工就业、生产生活资助、助学等多方面对脱贫对象进行扶助，今年，共协调安排1名扶贫对象进入经济开发区企业务工，党员干部通过捐款和协调企业捐资共38000余元对姚家村12户贫困学生家庭进行资助;三是抓好党建+社区共建。开展了党员亮相社区活动，党员走访慰问困难居民、整治社区卫生、协调邻里关系、开展文艺演出等。党建+工作，推进了党建工作与中心工作、重点工作深度融合，党在各方面的组织覆盖和工作覆盖进一步拓展，党建工作对工信各项工作的引领地位进一步强化。</w:t>
      </w:r>
    </w:p>
    <w:p>
      <w:pPr>
        <w:ind w:left="0" w:right="0" w:firstLine="560"/>
        <w:spacing w:before="450" w:after="450" w:line="312" w:lineRule="auto"/>
      </w:pPr>
      <w:r>
        <w:rPr>
          <w:rFonts w:ascii="宋体" w:hAnsi="宋体" w:eastAsia="宋体" w:cs="宋体"/>
          <w:color w:val="000"/>
          <w:sz w:val="28"/>
          <w:szCs w:val="28"/>
        </w:rPr>
        <w:t xml:space="preserve">　　3.扎实做好党建重点工作。一是坚持党建工作月例会制度。每月定期召开党建工作月例会，汇报、交流、通报阶段性党建工作开展情况，研究解决存在的问题，安排部署下一阶段工作，促进了全局党建工作有序、稳步推进;二是认真开展党员主题日活动。局属各基层党组织结合本单位实际开展丰富多彩的党员主题日活动，局机关、中小企业局、执法大队、墙革办党支部组织党员赴白田乡夏家红色烈士纪念陵园开展“祭先烈、感党恩”主题活动，向革命烈士纪念碑敬献花圈，重温了入党誓词;局机关党支部开展“夏季送清凉”活动，党员为企业高温车间工人送清凉饮品、毛巾等防暑用品;局机关、执法大队党支部组织党员深入仙桥社区开展“扫黑除恶专项斗争”知识宣传及有奖竞答，开展“爱河护河”活动，党员清拣信江沿岸垃圾。通过党员主题日活动开展，广大党员党性观念进一步增强，宗旨意识进一步强化。三是认真开展党员政治生日活动。局属各基层党组织建立党员“政治生日”台账，为党员送上“政治生日”贺卡，结合实际赠送“政治生日”礼物，党员重温入党誓词、开展志愿服务活动、承诺践诺，党员对党组织的归属感、荣誉感和责任感进一步增强。四是加强智慧党建工作。举办了工信局党建信息员业务培训班，常态性督促和指导基层党组织将党建工作情况及时录入智慧党建平台，加强党员教育和管理，增强党建工作透明度。五是做好发展党员工作。结合实际制订了工信系统202_年度发展党员工作计划，同时积极做好对入党积极分子、发展对象的教育、培养工作，做到成熟一个发展一个，确保发展党员质量，202_年度发展新党员5名。</w:t>
      </w:r>
    </w:p>
    <w:p>
      <w:pPr>
        <w:ind w:left="0" w:right="0" w:firstLine="560"/>
        <w:spacing w:before="450" w:after="450" w:line="312" w:lineRule="auto"/>
      </w:pPr>
      <w:r>
        <w:rPr>
          <w:rFonts w:ascii="宋体" w:hAnsi="宋体" w:eastAsia="宋体" w:cs="宋体"/>
          <w:color w:val="000"/>
          <w:sz w:val="28"/>
          <w:szCs w:val="28"/>
        </w:rPr>
        <w:t xml:space="preserve">　　(三)务实创新，认真落实从严治党责任</w:t>
      </w:r>
    </w:p>
    <w:p>
      <w:pPr>
        <w:ind w:left="0" w:right="0" w:firstLine="560"/>
        <w:spacing w:before="450" w:after="450" w:line="312" w:lineRule="auto"/>
      </w:pPr>
      <w:r>
        <w:rPr>
          <w:rFonts w:ascii="宋体" w:hAnsi="宋体" w:eastAsia="宋体" w:cs="宋体"/>
          <w:color w:val="000"/>
          <w:sz w:val="28"/>
          <w:szCs w:val="28"/>
        </w:rPr>
        <w:t xml:space="preserve">　　1.创新监督执纪方法。局党委修订完善了《关于建立“五谈”制度实践运用监督执纪第一种形态实施意见》，对11名新任中层干部进行了任前谈话，对违反劳动纪律的两名机关干部进行了提醒谈话，党委在春节前夕对局中层以上干部进行集体廉政谈话。进一步提升了廉政教育、警示教育、纪律教育的影响力和感染力。</w:t>
      </w:r>
    </w:p>
    <w:p>
      <w:pPr>
        <w:ind w:left="0" w:right="0" w:firstLine="560"/>
        <w:spacing w:before="450" w:after="450" w:line="312" w:lineRule="auto"/>
      </w:pPr>
      <w:r>
        <w:rPr>
          <w:rFonts w:ascii="宋体" w:hAnsi="宋体" w:eastAsia="宋体" w:cs="宋体"/>
          <w:color w:val="000"/>
          <w:sz w:val="28"/>
          <w:szCs w:val="28"/>
        </w:rPr>
        <w:t xml:space="preserve">　　2.开展廉政文化进机关活动。局机关在醒目地点张贴廉政标语、廉政警句，在春节、端午节、中秋节期间在干部职工学习交流微信群发布廉政提醒等，进一步强化广大党员干部廉政意识。</w:t>
      </w:r>
    </w:p>
    <w:p>
      <w:pPr>
        <w:ind w:left="0" w:right="0" w:firstLine="560"/>
        <w:spacing w:before="450" w:after="450" w:line="312" w:lineRule="auto"/>
      </w:pPr>
      <w:r>
        <w:rPr>
          <w:rFonts w:ascii="宋体" w:hAnsi="宋体" w:eastAsia="宋体" w:cs="宋体"/>
          <w:color w:val="000"/>
          <w:sz w:val="28"/>
          <w:szCs w:val="28"/>
        </w:rPr>
        <w:t xml:space="preserve">　　3.实行领导班子集体廉政承诺。制订了16项工信局领导班子成员集体廉政承诺，并在政务网、党务公开栏、机关干部职工学习交流微信群、企业服务交流微信群进行公示，并设立了投诉举报电话和电子邮箱，自觉接受干部群众和社会监督。</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1.机关党建和业务工作互融共促不够。党员服务载体针对性、实效性还不够强，有些服务举措摆“花架子”，服务效果不能让企业满意，极少数机关党员干部下企业“走马观花”，为企业办实事、好事少，“出工不出力”。</w:t>
      </w:r>
    </w:p>
    <w:p>
      <w:pPr>
        <w:ind w:left="0" w:right="0" w:firstLine="560"/>
        <w:spacing w:before="450" w:after="450" w:line="312" w:lineRule="auto"/>
      </w:pPr>
      <w:r>
        <w:rPr>
          <w:rFonts w:ascii="宋体" w:hAnsi="宋体" w:eastAsia="宋体" w:cs="宋体"/>
          <w:color w:val="000"/>
          <w:sz w:val="28"/>
          <w:szCs w:val="28"/>
        </w:rPr>
        <w:t xml:space="preserve">　　2.关心离退休老干部支部建设不够。关注在职党员支部建设多，关心离退休老干部支部建设偏少，老干部支部功能弱化，组织活动不经常。</w:t>
      </w:r>
    </w:p>
    <w:p>
      <w:pPr>
        <w:ind w:left="0" w:right="0" w:firstLine="560"/>
        <w:spacing w:before="450" w:after="450" w:line="312" w:lineRule="auto"/>
      </w:pPr>
      <w:r>
        <w:rPr>
          <w:rFonts w:ascii="宋体" w:hAnsi="宋体" w:eastAsia="宋体" w:cs="宋体"/>
          <w:color w:val="000"/>
          <w:sz w:val="28"/>
          <w:szCs w:val="28"/>
        </w:rPr>
        <w:t xml:space="preserve">　　3.对意识形态工作重要性认识不足，掌控舆论阵地的责任意识还不够强。谈心谈话不够深入，摸清党员干部的思想动态、开展批评不够，对个别同志存在的苗头性问题没有及时发现、及早处置。</w:t>
      </w:r>
    </w:p>
    <w:p>
      <w:pPr>
        <w:ind w:left="0" w:right="0" w:firstLine="560"/>
        <w:spacing w:before="450" w:after="450" w:line="312" w:lineRule="auto"/>
      </w:pPr>
      <w:r>
        <w:rPr>
          <w:rFonts w:ascii="宋体" w:hAnsi="宋体" w:eastAsia="宋体" w:cs="宋体"/>
          <w:color w:val="000"/>
          <w:sz w:val="28"/>
          <w:szCs w:val="28"/>
        </w:rPr>
        <w:t xml:space="preserve">&gt;　　二、202_ 年党建工作要点</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也是“十三五”规划的收官之年，工信局党委将紧紧围绕中央、省委、鹰潭市委和贵溪市委工作部署，认真谋划、全力推进、抓好落实、保障成效，着力做好以下几项工作：</w:t>
      </w:r>
    </w:p>
    <w:p>
      <w:pPr>
        <w:ind w:left="0" w:right="0" w:firstLine="560"/>
        <w:spacing w:before="450" w:after="450" w:line="312" w:lineRule="auto"/>
      </w:pPr>
      <w:r>
        <w:rPr>
          <w:rFonts w:ascii="宋体" w:hAnsi="宋体" w:eastAsia="宋体" w:cs="宋体"/>
          <w:color w:val="000"/>
          <w:sz w:val="28"/>
          <w:szCs w:val="28"/>
        </w:rPr>
        <w:t xml:space="preserve">　　(一)强化政治引领</w:t>
      </w:r>
    </w:p>
    <w:p>
      <w:pPr>
        <w:ind w:left="0" w:right="0" w:firstLine="560"/>
        <w:spacing w:before="450" w:after="450" w:line="312" w:lineRule="auto"/>
      </w:pPr>
      <w:r>
        <w:rPr>
          <w:rFonts w:ascii="宋体" w:hAnsi="宋体" w:eastAsia="宋体" w:cs="宋体"/>
          <w:color w:val="000"/>
          <w:sz w:val="28"/>
          <w:szCs w:val="28"/>
        </w:rPr>
        <w:t xml:space="preserve">　　认真贯彻落实十九届四中全会精神和党的十九大以来中央历次重要会议精神，深入学习贯彻习近平总书记最新讲话精神，把加强党的全面领导作为推进各项工作的根本保证，围绕加强政治建设、政治能力，持续开展党性教育、党性锻炼，不断提高“四个意识”、坚定“四个自信”，做到“两个维护”。局属各基层党组织要坚持强引领、做示范、当表率，在推动党中央重大决策部署中发挥领导作用，坚持把党建工作纳入工信全局工作，以工业经济发展和信息化建设业绩检验党建工作成效，推动党建与中心工作、业务工作有机融合，为实现高质量发展提供强有力的政治保证。</w:t>
      </w:r>
    </w:p>
    <w:p>
      <w:pPr>
        <w:ind w:left="0" w:right="0" w:firstLine="560"/>
        <w:spacing w:before="450" w:after="450" w:line="312" w:lineRule="auto"/>
      </w:pPr>
      <w:r>
        <w:rPr>
          <w:rFonts w:ascii="宋体" w:hAnsi="宋体" w:eastAsia="宋体" w:cs="宋体"/>
          <w:color w:val="000"/>
          <w:sz w:val="28"/>
          <w:szCs w:val="28"/>
        </w:rPr>
        <w:t xml:space="preserve">　　(二)强化思想引领</w:t>
      </w:r>
    </w:p>
    <w:p>
      <w:pPr>
        <w:ind w:left="0" w:right="0" w:firstLine="560"/>
        <w:spacing w:before="450" w:after="450" w:line="312" w:lineRule="auto"/>
      </w:pPr>
      <w:r>
        <w:rPr>
          <w:rFonts w:ascii="宋体" w:hAnsi="宋体" w:eastAsia="宋体" w:cs="宋体"/>
          <w:color w:val="000"/>
          <w:sz w:val="28"/>
          <w:szCs w:val="28"/>
        </w:rPr>
        <w:t xml:space="preserve">　　巩固和扩大“不忘初心、牢记使命”主题教育成果，以局党委理论学习中心组为龙头，推动工信系统基层党组织和广大党员持续开展“学思践悟”，坚持深入学习贯彻习近平新时代中国特色社会主义思想、生态文明思想和绿色发展理念，以经常化、持久化的学习，推动党的理论入脑入心。不定期举办培训班、专题辅导、学习交流会、上党课等对党员进行轮训，加强党性修养。</w:t>
      </w:r>
    </w:p>
    <w:p>
      <w:pPr>
        <w:ind w:left="0" w:right="0" w:firstLine="560"/>
        <w:spacing w:before="450" w:after="450" w:line="312" w:lineRule="auto"/>
      </w:pPr>
      <w:r>
        <w:rPr>
          <w:rFonts w:ascii="宋体" w:hAnsi="宋体" w:eastAsia="宋体" w:cs="宋体"/>
          <w:color w:val="000"/>
          <w:sz w:val="28"/>
          <w:szCs w:val="28"/>
        </w:rPr>
        <w:t xml:space="preserve">　　(三)强化组织引领</w:t>
      </w:r>
    </w:p>
    <w:p>
      <w:pPr>
        <w:ind w:left="0" w:right="0" w:firstLine="560"/>
        <w:spacing w:before="450" w:after="450" w:line="312" w:lineRule="auto"/>
      </w:pPr>
      <w:r>
        <w:rPr>
          <w:rFonts w:ascii="宋体" w:hAnsi="宋体" w:eastAsia="宋体" w:cs="宋体"/>
          <w:color w:val="000"/>
          <w:sz w:val="28"/>
          <w:szCs w:val="28"/>
        </w:rPr>
        <w:t xml:space="preserve">　　始终把抓基层、打基础作为长远之计和固本之策，以激发党员的活力为重点，增强党员教育、管理、监督工作的针对性和有效性，提振党员干事创业的精气神。一是着力加强党务干部队伍建设，提高党务干部整体业务水平，计划举办党务干部培训班一期、智慧党建信息员培训班一期;二是加强创新基层党组织发挥作用的途径和方式。牢固树立“党建+”理念，以新思路、新方法推动党建工作与当前中心工作、工信重点工作相融合，积极探索“党建+三年倍增行动计划”等工作新模式，加出特色、加出成效;深化机关党建品牌创建。持续推进“一家两员”机关党建品牌创建，将工信局机关党组织的战斗堡垒作用、党员先锋模范作用融入到服务大局、服务发展、服务企业的工作中，使机关党建与中心工作同频共振。三是创新党员活动载体，在抓好党员主题日、党员政治生日等活动的同时，不断创新党员活动新载体，围绕中心工作的重点和难点，找准党员工作的着力点和落脚点，以党员为骨干组建党员突击队助推“急难险重新”任务落地，以党员为骨干组建改革发展项目攻坚团队，以党员为骨干队伍做好关心关爱加强职工思想政治工作，更好发挥先锋模范作用，不断扩大党在职工群众中的号召力和凝聚力。四是继续加强党建智慧平台建设，积极打造新型互联网党组织，逐步建立新型的管组织、管党员、管学习的网络管理模式。五是促进党建带群团建设，在局属单位健全工青妇组织，实现党群团建设一体化。</w:t>
      </w:r>
    </w:p>
    <w:p>
      <w:pPr>
        <w:ind w:left="0" w:right="0" w:firstLine="560"/>
        <w:spacing w:before="450" w:after="450" w:line="312" w:lineRule="auto"/>
      </w:pPr>
      <w:r>
        <w:rPr>
          <w:rFonts w:ascii="宋体" w:hAnsi="宋体" w:eastAsia="宋体" w:cs="宋体"/>
          <w:color w:val="000"/>
          <w:sz w:val="28"/>
          <w:szCs w:val="28"/>
        </w:rPr>
        <w:t xml:space="preserve">　　(四)强化作风引领</w:t>
      </w:r>
    </w:p>
    <w:p>
      <w:pPr>
        <w:ind w:left="0" w:right="0" w:firstLine="560"/>
        <w:spacing w:before="450" w:after="450" w:line="312" w:lineRule="auto"/>
      </w:pPr>
      <w:r>
        <w:rPr>
          <w:rFonts w:ascii="宋体" w:hAnsi="宋体" w:eastAsia="宋体" w:cs="宋体"/>
          <w:color w:val="000"/>
          <w:sz w:val="28"/>
          <w:szCs w:val="28"/>
        </w:rPr>
        <w:t xml:space="preserve">　　一是严格落实中央八项规定及其实施细则，驰而不息整治“四风”，以强有力的问责使工信系统各级干部履职尽责、担当作为。二是大力弘扬担当实干精神，发扬自力更生、艰苦奋斗的优良传统，引导全局上下牢固树立“无为就是过、消极也是腐败”的理念，不断深化懒政怠政、为官不为专项治理，使党员干部勇于直面影响改革发展稳定的矛盾问题，勇于在关键时刻挑重担、负责任、持续营造风清气正、担当创业的良好政治生态。</w:t>
      </w:r>
    </w:p>
    <w:p>
      <w:pPr>
        <w:ind w:left="0" w:right="0" w:firstLine="560"/>
        <w:spacing w:before="450" w:after="450" w:line="312" w:lineRule="auto"/>
      </w:pPr>
      <w:r>
        <w:rPr>
          <w:rFonts w:ascii="宋体" w:hAnsi="宋体" w:eastAsia="宋体" w:cs="宋体"/>
          <w:color w:val="000"/>
          <w:sz w:val="28"/>
          <w:szCs w:val="28"/>
        </w:rPr>
        <w:t xml:space="preserve">　　中共贵溪市工信局委员会</w:t>
      </w:r>
    </w:p>
    <w:p>
      <w:pPr>
        <w:ind w:left="0" w:right="0" w:firstLine="560"/>
        <w:spacing w:before="450" w:after="450" w:line="312" w:lineRule="auto"/>
      </w:pPr>
      <w:r>
        <w:rPr>
          <w:rFonts w:ascii="黑体" w:hAnsi="黑体" w:eastAsia="黑体" w:cs="黑体"/>
          <w:color w:val="000000"/>
          <w:sz w:val="36"/>
          <w:szCs w:val="36"/>
          <w:b w:val="1"/>
          <w:bCs w:val="1"/>
        </w:rPr>
        <w:t xml:space="preserve">　　党建带工建工作总结(精选多篇)</w:t>
      </w:r>
    </w:p>
    <w:p>
      <w:pPr>
        <w:ind w:left="0" w:right="0" w:firstLine="560"/>
        <w:spacing w:before="450" w:after="450" w:line="312" w:lineRule="auto"/>
      </w:pPr>
      <w:r>
        <w:rPr>
          <w:rFonts w:ascii="宋体" w:hAnsi="宋体" w:eastAsia="宋体" w:cs="宋体"/>
          <w:color w:val="000"/>
          <w:sz w:val="28"/>
          <w:szCs w:val="28"/>
        </w:rPr>
        <w:t xml:space="preserve">　　202_年，工信局党委在旗委的正确领导下，在各级领导同志的大力支持下，坚持以习近平新时代中国特色社会主义思想为指导，以推进基层治理体系和治理能力现代化为目标，以加强基层党的建设、巩固党的执政基础为主线，着力提升基层党组织的组织力、强化党组织的政治功能，逐步推动党建工作的优势和活力转化为基层治理的效能和动力。</w:t>
      </w:r>
    </w:p>
    <w:p>
      <w:pPr>
        <w:ind w:left="0" w:right="0" w:firstLine="560"/>
        <w:spacing w:before="450" w:after="450" w:line="312" w:lineRule="auto"/>
      </w:pPr>
      <w:r>
        <w:rPr>
          <w:rFonts w:ascii="宋体" w:hAnsi="宋体" w:eastAsia="宋体" w:cs="宋体"/>
          <w:color w:val="000"/>
          <w:sz w:val="28"/>
          <w:szCs w:val="28"/>
        </w:rPr>
        <w:t xml:space="preserve">&gt;　　一、履职尽责情况</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　　1.扎实开展“不忘初心、牢记使命”主题教育。按照旗委主题教育活动安排，成立了工信局党委主题教育领导小组，制定了主题教育实施方案，举办了“不忘初心，牢记使命”主题教育晨学班，重点学习了《习近平新时代中国特色社会主义思想学习纲要》等规定书目和习近平总书记在“不忘初心，牢记使命”主题教育工作会议等活动上的讲话精神，围绕“党的政治建设”、“坚定理想信念强化责任担当”、“锤炼忠诚干净担当的政治品格，保持为民务实清廉的政治本色”等三个专题，开展了两次集中研讨，组织了1次主题教育理论知识测试，党委书记为全体党员干部讲授了专题党课，发放了《习近平新时代中国特色社会主义思想纲要》等书目260本、及“不忘初心，牢记使命”主题教育学习笔记80本。</w:t>
      </w:r>
    </w:p>
    <w:p>
      <w:pPr>
        <w:ind w:left="0" w:right="0" w:firstLine="560"/>
        <w:spacing w:before="450" w:after="450" w:line="312" w:lineRule="auto"/>
      </w:pPr>
      <w:r>
        <w:rPr>
          <w:rFonts w:ascii="宋体" w:hAnsi="宋体" w:eastAsia="宋体" w:cs="宋体"/>
          <w:color w:val="000"/>
          <w:sz w:val="28"/>
          <w:szCs w:val="28"/>
        </w:rPr>
        <w:t xml:space="preserve">　　2.深入学习贯彻十九届四中全会精神。工信局党委把学习贯彻十九届四中全会精神作为主题教育“自学动作”中的一项重要任务加以落实，引导党员干部通过电视、网络、报刊、“学习强国”APP等途径，学习全会公报，领会全会精神。自觉把思想和行动统一到全会提出的总体目标和工作要求上来，坚决做到“两个维护”。</w:t>
      </w:r>
    </w:p>
    <w:p>
      <w:pPr>
        <w:ind w:left="0" w:right="0" w:firstLine="560"/>
        <w:spacing w:before="450" w:after="450" w:line="312" w:lineRule="auto"/>
      </w:pPr>
      <w:r>
        <w:rPr>
          <w:rFonts w:ascii="宋体" w:hAnsi="宋体" w:eastAsia="宋体" w:cs="宋体"/>
          <w:color w:val="000"/>
          <w:sz w:val="28"/>
          <w:szCs w:val="28"/>
        </w:rPr>
        <w:t xml:space="preserve">　　(二)履行基层党建工作责任情况。</w:t>
      </w:r>
    </w:p>
    <w:p>
      <w:pPr>
        <w:ind w:left="0" w:right="0" w:firstLine="560"/>
        <w:spacing w:before="450" w:after="450" w:line="312" w:lineRule="auto"/>
      </w:pPr>
      <w:r>
        <w:rPr>
          <w:rFonts w:ascii="宋体" w:hAnsi="宋体" w:eastAsia="宋体" w:cs="宋体"/>
          <w:color w:val="000"/>
          <w:sz w:val="28"/>
          <w:szCs w:val="28"/>
        </w:rPr>
        <w:t xml:space="preserve">　　带头落实党建工作责任制，切实履行好党建第一责任人职责。身为局党委书记，抓好基层党建、夯实基层基础是重中之重，在工作中始终牢固树立“把抓好党建作为最大的政绩”的责任意识，把党建工作列入重要议事日程，纳入目标考核体系。为抓好基层组织建设，年初召开专门会议下达目标，明确任务，落实责任，形成书记亲自抓、一级抓一级、层层抓落实的责任体系,做到了年初有工作部署，半年有督促检查，年终有考核总结。</w:t>
      </w:r>
    </w:p>
    <w:p>
      <w:pPr>
        <w:ind w:left="0" w:right="0" w:firstLine="560"/>
        <w:spacing w:before="450" w:after="450" w:line="312" w:lineRule="auto"/>
      </w:pPr>
      <w:r>
        <w:rPr>
          <w:rFonts w:ascii="宋体" w:hAnsi="宋体" w:eastAsia="宋体" w:cs="宋体"/>
          <w:color w:val="000"/>
          <w:sz w:val="28"/>
          <w:szCs w:val="28"/>
        </w:rPr>
        <w:t xml:space="preserve">　　(三)贯彻落实中央、自治区党委、市委和旗委关于基层党建的重要部署情况。</w:t>
      </w:r>
    </w:p>
    <w:p>
      <w:pPr>
        <w:ind w:left="0" w:right="0" w:firstLine="560"/>
        <w:spacing w:before="450" w:after="450" w:line="312" w:lineRule="auto"/>
      </w:pPr>
      <w:r>
        <w:rPr>
          <w:rFonts w:ascii="宋体" w:hAnsi="宋体" w:eastAsia="宋体" w:cs="宋体"/>
          <w:color w:val="000"/>
          <w:sz w:val="28"/>
          <w:szCs w:val="28"/>
        </w:rPr>
        <w:t xml:space="preserve">　　1.配齐配强干部队伍，提升基层组织“软实力”。一是大力实施“头雁”引领工程，今年机构改革以来，将工信局党委进行优化调整，补选8名委员，配选1名局党委副书记;并重新调整了局党委所属的党支部，由之前的8个减少到5个。二是推进支部规范化管理。今年9月，《中国共产党支部工作条例》颁布之后，党委中心组带头进行学习，并要求各党支部严格按照《支部工作条例》开展工作。日常加强对“三会一课”、主题党日、支部星级评定、组织生活会和民主评议党员等工作落实情况的监督检查。三是重视党员发展。按照“控制总量、优化结构、提高质量、发挥作用”的方针，在优秀青年和业务骨干中发展党员，今年有9名同志列为预备党员，有1名同志参加了入党积极分子培训班，积极向党组织靠拢。四是推进党建阵地建设。局党委以 “十有”为建设标准，不断丰富完善党群活动室的建设和使用功能，使活动室融入了党旗、誓词、社会主义核心价值观、十九大精神等党建元素，实现了党群活动阵地规范化建设的目标。</w:t>
      </w:r>
    </w:p>
    <w:p>
      <w:pPr>
        <w:ind w:left="0" w:right="0" w:firstLine="560"/>
        <w:spacing w:before="450" w:after="450" w:line="312" w:lineRule="auto"/>
      </w:pPr>
      <w:r>
        <w:rPr>
          <w:rFonts w:ascii="宋体" w:hAnsi="宋体" w:eastAsia="宋体" w:cs="宋体"/>
          <w:color w:val="000"/>
          <w:sz w:val="28"/>
          <w:szCs w:val="28"/>
        </w:rPr>
        <w:t xml:space="preserve">　　2.落实推进基层党支部标准化建设。今年支部标准化建设年，局党委重点围绕“党建资料造假、党建工作不规范、党建业务两张皮”开展了三个整治，推进了“国有企业党建扶贫联盟行动、基层党建品牌创建行动”两个行动;努力做实“基本组织、基本队伍、基本活动、基本制度、基本保障”五个基本。一是成立了以局党委书记为组长的“党支部标准化建设年”工作领导小组，组织制定了《察哈尔右翼中旗工业和信息化局“党支部标准化建设年”实施方案》。二是对各国有企业及机关支部书记、党务干部等10余名党务工作者进行了专题培训，为开展好“党支部标准化建设年”打下坚实的基础。三是打造“1+4+X”支部党建品牌。一个1是指工信局党委直接推动机关支部，4是指国有企业4个党支部，X是指各支部内容丰富、形式多样、各具特色的党建工作品牌。</w:t>
      </w:r>
    </w:p>
    <w:p>
      <w:pPr>
        <w:ind w:left="0" w:right="0" w:firstLine="560"/>
        <w:spacing w:before="450" w:after="450" w:line="312" w:lineRule="auto"/>
      </w:pPr>
      <w:r>
        <w:rPr>
          <w:rFonts w:ascii="宋体" w:hAnsi="宋体" w:eastAsia="宋体" w:cs="宋体"/>
          <w:color w:val="000"/>
          <w:sz w:val="28"/>
          <w:szCs w:val="28"/>
        </w:rPr>
        <w:t xml:space="preserve">　　3.积极开展“在职党员进社区”活动。组织局机关党员携手第六社区党总支开展“八一建军节，党群连心共慰问”主题党日活动，共同学习《中国共产党党员教育管理工作条例》、任明德同志先进事等内容，走访慰问了辖区退伍军人，为他们带去米、面、油等生活物资。</w:t>
      </w:r>
    </w:p>
    <w:p>
      <w:pPr>
        <w:ind w:left="0" w:right="0" w:firstLine="560"/>
        <w:spacing w:before="450" w:after="450" w:line="312" w:lineRule="auto"/>
      </w:pPr>
      <w:r>
        <w:rPr>
          <w:rFonts w:ascii="宋体" w:hAnsi="宋体" w:eastAsia="宋体" w:cs="宋体"/>
          <w:color w:val="000"/>
          <w:sz w:val="28"/>
          <w:szCs w:val="28"/>
        </w:rPr>
        <w:t xml:space="preserve">　　4.加强制度建设，严肃党内政治生活。一是落实民主集中制度。坚持集体领导和个人分工负责相结合，在集体领导下，按照“三重一大”事项集体决策制度来处理党内事务，不搞“一言堂”，真正做到事事有人管，人人有责任。二是落实民主生活会制度。领导班子成员坚持过双重组织生活，除了每年参加领导班子专题民主生活会之外，还以普通党员身份参加所在党支部召开的组织生活会，与全体党员一起深入查摆问题、严肃开展批评与自我批评。三是严格报告制度。领导班子成员每年按照要求填报《个人重大事项报告》，建立健全廉政档案。</w:t>
      </w:r>
    </w:p>
    <w:p>
      <w:pPr>
        <w:ind w:left="0" w:right="0" w:firstLine="560"/>
        <w:spacing w:before="450" w:after="450" w:line="312" w:lineRule="auto"/>
      </w:pPr>
      <w:r>
        <w:rPr>
          <w:rFonts w:ascii="宋体" w:hAnsi="宋体" w:eastAsia="宋体" w:cs="宋体"/>
          <w:color w:val="000"/>
          <w:sz w:val="28"/>
          <w:szCs w:val="28"/>
        </w:rPr>
        <w:t xml:space="preserve">　　(四)推进基层党建重点任务情况。</w:t>
      </w:r>
    </w:p>
    <w:p>
      <w:pPr>
        <w:ind w:left="0" w:right="0" w:firstLine="560"/>
        <w:spacing w:before="450" w:after="450" w:line="312" w:lineRule="auto"/>
      </w:pPr>
      <w:r>
        <w:rPr>
          <w:rFonts w:ascii="宋体" w:hAnsi="宋体" w:eastAsia="宋体" w:cs="宋体"/>
          <w:color w:val="000"/>
          <w:sz w:val="28"/>
          <w:szCs w:val="28"/>
        </w:rPr>
        <w:t xml:space="preserve">　　1.强化主体责任，抓实党风党纪。全年召开了2次党风廉政建设专题会议，开展了8次廉政警示教育活动, 健全完善了廉政风险防控机制。组织观看了《巡视利剑》《永远在路上》《蜕变的初心》等警示教育片，开展了“不忘初心、与廉同行”主题党日活动，以及在办公区域张贴了“严于律己、敬廉崇俭、清正廉洁”等宣传标语，营造了守纪律、讲规矩良好氛围。开展了“扫黑除恶”专项斗争，与帮扶村支部联合组织了“扫黑除恶、全员行动”主题党日活动，专题学习了 “扫黑除恶应知应会” 知识2次，在矿区企业、加油站等悬挂宣传条幅68条、印发宣传单202_余份、在农贸超市、酒店LED显示屏定期滚动播放扫黑除恶内容。</w:t>
      </w:r>
    </w:p>
    <w:p>
      <w:pPr>
        <w:ind w:left="0" w:right="0" w:firstLine="560"/>
        <w:spacing w:before="450" w:after="450" w:line="312" w:lineRule="auto"/>
      </w:pPr>
      <w:r>
        <w:rPr>
          <w:rFonts w:ascii="宋体" w:hAnsi="宋体" w:eastAsia="宋体" w:cs="宋体"/>
          <w:color w:val="000"/>
          <w:sz w:val="28"/>
          <w:szCs w:val="28"/>
        </w:rPr>
        <w:t xml:space="preserve">　　2.强化理论武装，提升政治素质。深入贯彻上级党委关于做好意识形态工作的重要指示精神，始终坚持党管意识形态的原则。牢牢把握意识形态话语权和主动权，全面提升意识形态工作水平。通过“晨学半小时”活动、理论中心组学习、发放书籍《习近平在正定》等多种形式，加强社会主义核心价值观和中国梦宣传教育，大力弘扬民族精神和时代精神。开展“庆七一”表彰大会，评选“优秀党员”4人、“优秀工作者”8人、“优秀党务工作者”1人、“优秀党支部书记”1人、“优秀驻村工作队员”3人并予以公示和表彰。</w:t>
      </w:r>
    </w:p>
    <w:p>
      <w:pPr>
        <w:ind w:left="0" w:right="0" w:firstLine="560"/>
        <w:spacing w:before="450" w:after="450" w:line="312" w:lineRule="auto"/>
      </w:pPr>
      <w:r>
        <w:rPr>
          <w:rFonts w:ascii="宋体" w:hAnsi="宋体" w:eastAsia="宋体" w:cs="宋体"/>
          <w:color w:val="000"/>
          <w:sz w:val="28"/>
          <w:szCs w:val="28"/>
        </w:rPr>
        <w:t xml:space="preserve">　　(五)抓基层党建推动中心工作情况。</w:t>
      </w:r>
    </w:p>
    <w:p>
      <w:pPr>
        <w:ind w:left="0" w:right="0" w:firstLine="560"/>
        <w:spacing w:before="450" w:after="450" w:line="312" w:lineRule="auto"/>
      </w:pPr>
      <w:r>
        <w:rPr>
          <w:rFonts w:ascii="宋体" w:hAnsi="宋体" w:eastAsia="宋体" w:cs="宋体"/>
          <w:color w:val="000"/>
          <w:sz w:val="28"/>
          <w:szCs w:val="28"/>
        </w:rPr>
        <w:t xml:space="preserve">　　1.抓好脱贫工作，保证按时脱贫。一是加强扶贫理论知识的学习。组织全体党员干部专题学习《习近平总书记对扶贫工作重要论述》等相关内容12余次，开展“脱贫攻坚”理论知识测试2次。二是强化驻村工作队伍的建设，配精配齐8名驻村干部。根据上级相关文件，我局增派2名政治素质好、组织协调能力强、善于做群众工作的干部到大西坡和转经召开展帮扶工作;不定期与他们开展谈心谈话，并对他们生活上、工作上出现的困难及时进行处理。三是增加下乡入户的次数。每月至少2次组织帮扶责任人开展结对帮扶工作，帮助驻村干部开展工作，加强同贫困户的交流联系，做实做细帮扶工作，并为大西坡、转经召常住户400户送去南瓜、胡萝卜;在不影响单位工作的前提，局党委书记亲自驻村，带队抓脱贫。四是发挥电子商务在精准扶贫工作中的积极作用。截止目前，全旗共有网络店铺144家，线上交易额1.27亿元，带动了全旗1574户贫困户，达到人均增收1000元。五是搭建展销平台，提升农产品知名度。今年先后组织电商企业在上海、广州、济南等地参加“美食节” “内蒙古味道”“农商互联大会”等十多余次展会。通过展会宣传，我旗与粤港澳大湾区“菜篮子”项目达成初步合作意向;内蒙古科农智慧农业有限责任公司与北京房山区中联正兴、双创中心等公司建立了长期的产销合作关系;内蒙古阴山优麦与上海张景健康管理咨询有限公司签订一千万元的订单。因在扶贫工作中的优秀表现获评“202_年度自治区电商扶贫优秀组织奖”。</w:t>
      </w:r>
    </w:p>
    <w:p>
      <w:pPr>
        <w:ind w:left="0" w:right="0" w:firstLine="560"/>
        <w:spacing w:before="450" w:after="450" w:line="312" w:lineRule="auto"/>
      </w:pPr>
      <w:r>
        <w:rPr>
          <w:rFonts w:ascii="宋体" w:hAnsi="宋体" w:eastAsia="宋体" w:cs="宋体"/>
          <w:color w:val="000"/>
          <w:sz w:val="28"/>
          <w:szCs w:val="28"/>
        </w:rPr>
        <w:t xml:space="preserve">　　2.抓好安全工作，确保稳定生产。今年上半年一些地方(江苏省盐城、河北张家口、内蒙古锡林郭勒盟)接连发生重大安全事故造成人员伤亡，损失惨重，给当地政府甚至是行业带来较大影响。为深刻吸取事故教训，一是局党委高度重视，及时安排部署。组织全体党员干部学习事故案例和安全应急知识，并制定了《察哈尔右翼中旗安全生产工作实施方案》，要求各企业负责人要提高政治站位，切实加强安全意识，同时在企业内部开展一次全面的检查，重新制定应急预案。二是创新工作机制。除了常规的日常检查外，按照上级相关文件精神，在6月14日联合应急管理局、交管大队开展“防风险、除隐患、遏事故”主题活动;9月20日开展了“防风险、保平安、迎大庆”安全生产专项整治行动工作，通过新颖的活动提高群众和企业对安全的重视，确保企业健康良好的发展。三是建立了长效机制。每月要至少1次下企业、加油站、农贸超市、酒店等进行一次安全检查，既要对上月查找出的问题整改情况进行“回头看”，又要查找本月新的问题隐患。通过一系列手段加强安全生产工作的监督管理，从源头上杜绝了安全事故的发生。</w:t>
      </w:r>
    </w:p>
    <w:p>
      <w:pPr>
        <w:ind w:left="0" w:right="0" w:firstLine="560"/>
        <w:spacing w:before="450" w:after="450" w:line="312" w:lineRule="auto"/>
      </w:pPr>
      <w:r>
        <w:rPr>
          <w:rFonts w:ascii="宋体" w:hAnsi="宋体" w:eastAsia="宋体" w:cs="宋体"/>
          <w:color w:val="000"/>
          <w:sz w:val="28"/>
          <w:szCs w:val="28"/>
        </w:rPr>
        <w:t xml:space="preserve">　　3.抓好项目建设，加速经济发展。一是以“不忘初心，牢记使命”主题教育为契机，积极开展“放管服”改革，以“1234”工作法全力助推事项审批“只跑一次”。今年以来我旗通过招商引资签约6家企业，主要涉及废旧资源回收利用，可持续发展和清洁型能源以及农产品扶贫项目为主。截至目前新开工项目5个，在建项目8个(续建4个、新建4个)，202_年预计建成投产项目5个，项目全部建成以后预计能为我旗解决就业岗位202_个左右，实现产值50亿元。</w:t>
      </w:r>
    </w:p>
    <w:p>
      <w:pPr>
        <w:ind w:left="0" w:right="0" w:firstLine="560"/>
        <w:spacing w:before="450" w:after="450" w:line="312" w:lineRule="auto"/>
      </w:pPr>
      <w:r>
        <w:rPr>
          <w:rFonts w:ascii="宋体" w:hAnsi="宋体" w:eastAsia="宋体" w:cs="宋体"/>
          <w:color w:val="000"/>
          <w:sz w:val="28"/>
          <w:szCs w:val="28"/>
        </w:rPr>
        <w:t xml:space="preserve">　　二是优化营商环境助力企业发展。截止202_年11月，我旗共有16家规模以上企业，其中化工企业3家，风电企业9家，装备制造企业1家，建材企业1家，矿山企业1家，农产品深加工企业1家，预计到年底实现工业产值23.9亿元，同比增长8%。</w:t>
      </w:r>
    </w:p>
    <w:p>
      <w:pPr>
        <w:ind w:left="0" w:right="0" w:firstLine="560"/>
        <w:spacing w:before="450" w:after="450" w:line="312" w:lineRule="auto"/>
      </w:pPr>
      <w:r>
        <w:rPr>
          <w:rFonts w:ascii="宋体" w:hAnsi="宋体" w:eastAsia="宋体" w:cs="宋体"/>
          <w:color w:val="000"/>
          <w:sz w:val="28"/>
          <w:szCs w:val="28"/>
        </w:rPr>
        <w:t xml:space="preserve">　　三是积极推进电子商务进农村。全旗12个苏木(乡镇)178个行政村，建立了1个旗级电子商务公共服务中心，占地面积1800平方米，集电商孵化、创业辅导、营销推广、金融对接、人才引进等功能服务于一体;并盘活东粮库闲置房屋463平方米建设了旗级仓储物流分拨中心，并配备相应的分拣设备。按照“政府引导、政策扶持，市场运营、企业主体”的原则，建立了80个村级电子商务服务站，目前都已建设完成，实现代买代卖一体化服务，解决农村、社区居民的日常生活服务需求。</w:t>
      </w:r>
    </w:p>
    <w:p>
      <w:pPr>
        <w:ind w:left="0" w:right="0" w:firstLine="560"/>
        <w:spacing w:before="450" w:after="450" w:line="312" w:lineRule="auto"/>
      </w:pPr>
      <w:r>
        <w:rPr>
          <w:rFonts w:ascii="宋体" w:hAnsi="宋体" w:eastAsia="宋体" w:cs="宋体"/>
          <w:color w:val="000"/>
          <w:sz w:val="28"/>
          <w:szCs w:val="28"/>
        </w:rPr>
        <w:t xml:space="preserve">　　(六)基层党建问题整改情况。</w:t>
      </w:r>
    </w:p>
    <w:p>
      <w:pPr>
        <w:ind w:left="0" w:right="0" w:firstLine="560"/>
        <w:spacing w:before="450" w:after="450" w:line="312" w:lineRule="auto"/>
      </w:pPr>
      <w:r>
        <w:rPr>
          <w:rFonts w:ascii="宋体" w:hAnsi="宋体" w:eastAsia="宋体" w:cs="宋体"/>
          <w:color w:val="000"/>
          <w:sz w:val="28"/>
          <w:szCs w:val="28"/>
        </w:rPr>
        <w:t xml:space="preserve">　　1.针对落实意识形态工作责任制不到位的问题。一是召开了局委扩大会议，学习了《察右中旗党委(党组)意识形态工作责任制实施细则》，并专题研究意识形态工作中存在的问题，安排部署我局当前及今后一个时期的意识形态工作。二是局党委理论中心组专题学习了《乌兰察布市意识形态工作责任清单》、《察右中旗意识形态责任清单》，成立了工业和信息意识形态工作领导小组，制定了《工业和信息化局意识形态责任清单》、《工业和信息化局网格化管理实施方案》，组织召开意识形态研判会2次，党委书记及各党支部书记作为意识形态工作第一责任人，要旗帜鲜明地站在意识形态工作第一线，带头抓好意识形态工作。</w:t>
      </w:r>
    </w:p>
    <w:p>
      <w:pPr>
        <w:ind w:left="0" w:right="0" w:firstLine="560"/>
        <w:spacing w:before="450" w:after="450" w:line="312" w:lineRule="auto"/>
      </w:pPr>
      <w:r>
        <w:rPr>
          <w:rFonts w:ascii="宋体" w:hAnsi="宋体" w:eastAsia="宋体" w:cs="宋体"/>
          <w:color w:val="000"/>
          <w:sz w:val="28"/>
          <w:szCs w:val="28"/>
        </w:rPr>
        <w:t xml:space="preserve">　　2.针对流动党员学习普遍性不高的问题。按照旗组织部有关推进“五个一”工作机制抓好外出流动党员“不忘初心、牢记使命”主题教育工作的要求。一是局党委对30名流动党员进行了新一轮摸底，更新了流动党员管理台账，并以支部为单位开展了“离乡不离党、初心永不忘”主题党日活动。二是利用党建e站微信群推送了活动信息和学习资料，并通过逐一打电话通知的方式，敦促他们就近积极参加驻外党组织的活动，利用“共产党员”、学习强国、学习大国等党建微信公众号进行自主学习，对于年老体弱行动不便的流动党员，开展送学活动。三是给外出流动党员寄出“红色快递”10份，包括一本党章、一枚党徽、一本《习近平关于“不忘初心、牢记使命”论述摘编》，增进了外出流动党员与党组织的联系。</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党务干部队伍建设有待进一步加强。局党委及各支部没有专职的党务工作者，党务干部大多都是身兼数职，且承担着重要的业务工作，往往造成缺乏足够的精力和时间抓好党务工作。由于业务工作繁忙，往往把党务工作摆在业务工作之后，对党建工作的时效性造成一定影响。</w:t>
      </w:r>
    </w:p>
    <w:p>
      <w:pPr>
        <w:ind w:left="0" w:right="0" w:firstLine="560"/>
        <w:spacing w:before="450" w:after="450" w:line="312" w:lineRule="auto"/>
      </w:pPr>
      <w:r>
        <w:rPr>
          <w:rFonts w:ascii="宋体" w:hAnsi="宋体" w:eastAsia="宋体" w:cs="宋体"/>
          <w:color w:val="000"/>
          <w:sz w:val="28"/>
          <w:szCs w:val="28"/>
        </w:rPr>
        <w:t xml:space="preserve">　　(二)党员干部的先锋模范作用发挥的不够。由于各国有企业及机关党支部多忙于事务性工作，在发挥党员先锋模范作用上宣传发动少，致使个别党员放松了对自身的要求。有的党员理论学习不够，对学习不感兴趣，政治理论素质偏低，对各种主要理论精髓领会不深刻，更不能将理论灵活运用于指导工作和实践。</w:t>
      </w:r>
    </w:p>
    <w:p>
      <w:pPr>
        <w:ind w:left="0" w:right="0" w:firstLine="560"/>
        <w:spacing w:before="450" w:after="450" w:line="312" w:lineRule="auto"/>
      </w:pPr>
      <w:r>
        <w:rPr>
          <w:rFonts w:ascii="宋体" w:hAnsi="宋体" w:eastAsia="宋体" w:cs="宋体"/>
          <w:color w:val="000"/>
          <w:sz w:val="28"/>
          <w:szCs w:val="28"/>
        </w:rPr>
        <w:t xml:space="preserve">　　(三)党建工作内容不够丰富。党内组织生活缺少创新意识和手段，有的时候完全照搬上级的模式，没有充分考虑到实际情况，降低了组织生活的吸引力，削弱了党组织的凝聚力。</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202_年，将以党的十九大精神为引领，进一步加强基层党组织建设，强化党员经常性教育和监督管理，不断提高干部素质。</w:t>
      </w:r>
    </w:p>
    <w:p>
      <w:pPr>
        <w:ind w:left="0" w:right="0" w:firstLine="560"/>
        <w:spacing w:before="450" w:after="450" w:line="312" w:lineRule="auto"/>
      </w:pPr>
      <w:r>
        <w:rPr>
          <w:rFonts w:ascii="宋体" w:hAnsi="宋体" w:eastAsia="宋体" w:cs="宋体"/>
          <w:color w:val="000"/>
          <w:sz w:val="28"/>
          <w:szCs w:val="28"/>
        </w:rPr>
        <w:t xml:space="preserve">　　(一)持续履行党建第一责任人职责。带头严守党纪党规，坚决落实党建工作各项制度，切实加强各国有企业及机关党支部书记抓党建工作责任，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(二)持续推动党建工作与业务工作融合。在紧紧围绕稳增长、促改革、调结构、惠民生、防风险，立足职能服务大局，体现出党的领导、党的决策，体现出工业和信息化局党委的政治属性。</w:t>
      </w:r>
    </w:p>
    <w:p>
      <w:pPr>
        <w:ind w:left="0" w:right="0" w:firstLine="560"/>
        <w:spacing w:before="450" w:after="450" w:line="312" w:lineRule="auto"/>
      </w:pPr>
      <w:r>
        <w:rPr>
          <w:rFonts w:ascii="宋体" w:hAnsi="宋体" w:eastAsia="宋体" w:cs="宋体"/>
          <w:color w:val="000"/>
          <w:sz w:val="28"/>
          <w:szCs w:val="28"/>
        </w:rPr>
        <w:t xml:space="preserve">　　(三)持续加强工业和信息化局队伍正规化、专业化、职业化建设。不断巩固和运用“不忘初心、牢记使命”主题教育成果，推动习近平新时代中国特色社会主义思想学习研讨融入日常工作，把党的政治建设抓得更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2025-04-04T08:20:02+08:00</dcterms:created>
  <dcterms:modified xsi:type="dcterms:W3CDTF">2025-04-04T08:20:02+08:00</dcterms:modified>
</cp:coreProperties>
</file>

<file path=docProps/custom.xml><?xml version="1.0" encoding="utf-8"?>
<Properties xmlns="http://schemas.openxmlformats.org/officeDocument/2006/custom-properties" xmlns:vt="http://schemas.openxmlformats.org/officeDocument/2006/docPropsVTypes"/>
</file>