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委、政府的统一领导下，坚持以“xxxx”重要思想和科学发展观统领人口和计划生育工作，紧紧围绕控制人口过快增长，提高出生人口素质，优化人口结构这一工作目标，确立“以人为本，优质服务”理念，建立“依法管理、依法自治、优质服务、政策推动、综合治理”工作机制，建设高素质计生干部队伍，接受高标准优质服务模式，规范基层基础工作，较好地完成了人口和计划生育工作各项目标任务。以下是我区计划生育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202_年，全镇常住人口119680人，其中农业人口38965人，非农业人口80715人，常住人口已婚育龄妇女20799人，一孩妇女17462人，二孩妇女1973人，多孩妇女32人。XX年10月1日至XX年10月30日，全镇共出生831人，其中一孩731人，二孩96人，多孩4人，计划内出生815人，计划生育率98.1%，采取综合节育措施的已婚育龄妇女18646人，其中当年度一孩妇女上环率92%，全镇流动人口7223人，其中流入1011人，流出6212人，办证率87.5%。</w:t>
      </w:r>
    </w:p>
    <w:p>
      <w:pPr>
        <w:ind w:left="0" w:right="0" w:firstLine="560"/>
        <w:spacing w:before="450" w:after="450" w:line="312" w:lineRule="auto"/>
      </w:pPr>
      <w:r>
        <w:rPr>
          <w:rFonts w:ascii="宋体" w:hAnsi="宋体" w:eastAsia="宋体" w:cs="宋体"/>
          <w:color w:val="000"/>
          <w:sz w:val="28"/>
          <w:szCs w:val="28"/>
        </w:rPr>
        <w:t xml:space="preserve">一、认真落实领导责任制与计划生育目标管理责任制，切实加强对人口与计划生育工作的领导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计划生育工作落到实处。一是始终坚持各级党政领导“一把手”亲自抓，负总责为核心的计划生育目标管理责任制和计划生育“一票否决”制。年初，及时召开全镇计划生育工作会议，镇政府、村（居）及各个相关部门签订计划生育目标管理责任书。村（居）按照计划生育属地管理的要求，召开了本辖区的计生工作会议，做到了目标明确，逐级负责、责任到人，全镇上下形成了横向到边、纵向到底的目标管理体系。二是建立严密的镇、村（居）两级计生目标管理监督机制，严格进行监控考核，并实行“一票否决”制。镇计生办按照评估办法对村（居）实行半年和年终检查考核制度，并注重强化平时监控。计生办工作人员全年至少抽出2/3的时间深入村（居）指导工作，发现问题及时纠纷，使计生工作稳步达标。三是坚持每月一次的计生例会。通过例会及时总结交流经验，查找存在的问题，明确今后的措施。四是为了切实强化党政领导对计生工作的责任意识，定期召开全镇、村（居）主要领导参加的全镇计划生育工作情况通报会，进一步提高党政领导对计划生育工作的重视程度，把“一把手”亲自抓落到实处。五是建立了一支高素质的计生干部队伍。各村（居）及辖区单位实行女专干，并明确分管领导，组建了计生信息员队伍。</w:t>
      </w:r>
    </w:p>
    <w:p>
      <w:pPr>
        <w:ind w:left="0" w:right="0" w:firstLine="560"/>
        <w:spacing w:before="450" w:after="450" w:line="312" w:lineRule="auto"/>
      </w:pPr>
      <w:r>
        <w:rPr>
          <w:rFonts w:ascii="宋体" w:hAnsi="宋体" w:eastAsia="宋体" w:cs="宋体"/>
          <w:color w:val="000"/>
          <w:sz w:val="28"/>
          <w:szCs w:val="28"/>
        </w:rPr>
        <w:t xml:space="preserve">二、认真落实“三为主”巩固提高基层基础工作水平</w:t>
      </w:r>
    </w:p>
    <w:p>
      <w:pPr>
        <w:ind w:left="0" w:right="0" w:firstLine="560"/>
        <w:spacing w:before="450" w:after="450" w:line="312" w:lineRule="auto"/>
      </w:pPr>
      <w:r>
        <w:rPr>
          <w:rFonts w:ascii="宋体" w:hAnsi="宋体" w:eastAsia="宋体" w:cs="宋体"/>
          <w:color w:val="000"/>
          <w:sz w:val="28"/>
          <w:szCs w:val="28"/>
        </w:rPr>
        <w:t xml:space="preserve">1、加大以《条例》、《人口与计划生育法》、奖励扶助相关知识为主要内容的计划生育宣传力度。XX年，我们紧紧围绕全面落实“三为主”工作方针，始终把宣传教育放在计划生育工作的首位，开展了“婚育新风进万家”、“关爱女孩”等为主题的一系列内容丰富、形式多样的宣传教育活动。一是注重宣传效果，营造全社会人人都关心、支持计划生育工作的良好氛围。利用重大节日、选举日积极开展以《中共中央国务院关于全面加强人口和计划生育统筹解决人口问题的决定》、《条例》、《人口与计划生育法》、艾滋病的防治、科学的避孕节育知识等为主要内容的宣传活动。学校、共青团联合开展青少年健康教育活动，与有关部门开展独生子女书画展、独生子女演讲赛等，取得了非常好的效果。其次加强平时入户面对面的宣传，组织专干、深入重点人群家中进行宣传，做到了“三上门”，即送《中共中央国务院关于全面加强人口和计划生育统筹解决人口问题的决定》、《条例》、《人口与计划生育法》上门，送生殖健康知识上门、送避孕药具上门。第三，注重阵地宣传教育，充分发挥阵地的宣传教育作用，镇计生办印发资料十万份，张贴发放到村（居）农户家中，为各村（居）定制了整齐的阵地宣传栏，生殖健康专题宣传栏，另外还通过开设固定宣传栏，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根据群众的需求，积极开展了生殖健康系列服务。即：婚前服务、孕期跟踪服务、哺乳期服务和三随访服务等四项服务工作，有效的保障了公民的生殖健康权，每年三次组织计生服务站组成专班逐村进行了免费为全镇广大育龄妇女进行查病、查环、查孕的“三查”工作，并对检查中发现的疾病及时给予治疗，受到了广大育龄群众的一致好评。积极探索外出重点对象“三查”服务新思路，鼓励重点对象寄回“三查”反馈单。</w:t>
      </w:r>
    </w:p>
    <w:p>
      <w:pPr>
        <w:ind w:left="0" w:right="0" w:firstLine="560"/>
        <w:spacing w:before="450" w:after="450" w:line="312" w:lineRule="auto"/>
      </w:pPr>
      <w:r>
        <w:rPr>
          <w:rFonts w:ascii="宋体" w:hAnsi="宋体" w:eastAsia="宋体" w:cs="宋体"/>
          <w:color w:val="000"/>
          <w:sz w:val="28"/>
          <w:szCs w:val="28"/>
        </w:rPr>
        <w:t xml:space="preserve">3、针对国家的奖励扶助政策及时准确的面向群众展开宣传，及时办理各项审批手续。今年我镇是实施奖励扶助政策的第三年，计生办通过电视、报纸、横幅等各大新闻媒体广泛宣传奖励扶助政策的相关知识。除此之外，还组织专干上门分发宣传资料。及时增大了群众对这一惠农政策的知晓率。在审批对象阶段，更是做到了严格、精准，对全镇所有对象平均每人上门走访调查、核实达六次，从而确保了每一个扶助对象的准确性、真实性。同时，增强了计生工作在群众心目中的地位，同时，启动了独生女中考加分、独生子女死亡家庭扶助，独生女学生困难家庭帮扶等。</w:t>
      </w:r>
    </w:p>
    <w:p>
      <w:pPr>
        <w:ind w:left="0" w:right="0" w:firstLine="560"/>
        <w:spacing w:before="450" w:after="450" w:line="312" w:lineRule="auto"/>
      </w:pPr>
      <w:r>
        <w:rPr>
          <w:rFonts w:ascii="宋体" w:hAnsi="宋体" w:eastAsia="宋体" w:cs="宋体"/>
          <w:color w:val="000"/>
          <w:sz w:val="28"/>
          <w:szCs w:val="28"/>
        </w:rPr>
        <w:t xml:space="preserve">三、进一步加强流动人口管理，提高了流动人口管理水平，做好 年度计划生育工作计划</w:t>
      </w:r>
    </w:p>
    <w:p>
      <w:pPr>
        <w:ind w:left="0" w:right="0" w:firstLine="560"/>
        <w:spacing w:before="450" w:after="450" w:line="312" w:lineRule="auto"/>
      </w:pPr>
      <w:r>
        <w:rPr>
          <w:rFonts w:ascii="宋体" w:hAnsi="宋体" w:eastAsia="宋体" w:cs="宋体"/>
          <w:color w:val="000"/>
          <w:sz w:val="28"/>
          <w:szCs w:val="28"/>
        </w:rPr>
        <w:t xml:space="preserve">一是认真落实了“齐抓共管、综合治理”流动人口计划生育管理责任制，进一步明确了各部门的职责，明确了谁的地盘谁管，谁的产权谁管，谁受益谁管的原则，结合四为主的管理办法。二是加强对流动人口的持验证管理。为保证持验证率达标，集中和定期对流动人口进行清理，有效的加强了流动人口管理。三是进一步完善了流动人口查验证制度、合同制度、流动人口生育审批制度及查孕制度，有效地促进了流动人口管理的规范化，提高了流动人口管理水平。四是积极探索流动人口计生管理的新路，针对辖区单位有一定数量的空挂户口，管理不到位的老大难问题，今年在部分单位试点，各单位对空挂户口进行全面清理，先公示限期重新登记，再担保，社区、单位、担保人、对象共同签订协议书，实行定期联系和服务。</w:t>
      </w:r>
    </w:p>
    <w:p>
      <w:pPr>
        <w:ind w:left="0" w:right="0" w:firstLine="560"/>
        <w:spacing w:before="450" w:after="450" w:line="312" w:lineRule="auto"/>
      </w:pPr>
      <w:r>
        <w:rPr>
          <w:rFonts w:ascii="宋体" w:hAnsi="宋体" w:eastAsia="宋体" w:cs="宋体"/>
          <w:color w:val="000"/>
          <w:sz w:val="28"/>
          <w:szCs w:val="28"/>
        </w:rPr>
        <w:t xml:space="preserve">四、认真落实两清一治专项行动</w:t>
      </w:r>
    </w:p>
    <w:p>
      <w:pPr>
        <w:ind w:left="0" w:right="0" w:firstLine="560"/>
        <w:spacing w:before="450" w:after="450" w:line="312" w:lineRule="auto"/>
      </w:pPr>
      <w:r>
        <w:rPr>
          <w:rFonts w:ascii="宋体" w:hAnsi="宋体" w:eastAsia="宋体" w:cs="宋体"/>
          <w:color w:val="000"/>
          <w:sz w:val="28"/>
          <w:szCs w:val="28"/>
        </w:rPr>
        <w:t xml:space="preserve">一是成立专班，组建以镇委副书记雷正贵为组长，分管领导覃世忠为副组长，计生办工作人员、各村（居）专干组成的“两清一治”活动专班；二是全面清理XX年来违法生育的各种对象，目前共清理违法生育对象48人，其中1胎24人，2胎21人，3胎3人，收取社会抚养费36人，金额113600元，无“两非”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2025-04-07T14:33:25+08:00</dcterms:created>
  <dcterms:modified xsi:type="dcterms:W3CDTF">2025-04-07T14:33:25+08:00</dcterms:modified>
</cp:coreProperties>
</file>

<file path=docProps/custom.xml><?xml version="1.0" encoding="utf-8"?>
<Properties xmlns="http://schemas.openxmlformats.org/officeDocument/2006/custom-properties" xmlns:vt="http://schemas.openxmlformats.org/officeDocument/2006/docPropsVTypes"/>
</file>