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电力勘察方面的工作总结(优选6篇)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电力勘察方面的工作总结1一、水环境保护标准1、环境质量标准GB 3097-1997 海水水质标准GB 3838-20_ 地表水环境质量标准 GB 5084-20_ 农田灌溉水质标准 GB 11607-89 渔业水质标准GB/T 14848-...</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电力勘察方面的工作总结1</w:t>
      </w:r>
    </w:p>
    <w:p>
      <w:pPr>
        <w:ind w:left="0" w:right="0" w:firstLine="560"/>
        <w:spacing w:before="450" w:after="450" w:line="312" w:lineRule="auto"/>
      </w:pPr>
      <w:r>
        <w:rPr>
          <w:rFonts w:ascii="宋体" w:hAnsi="宋体" w:eastAsia="宋体" w:cs="宋体"/>
          <w:color w:val="000"/>
          <w:sz w:val="28"/>
          <w:szCs w:val="28"/>
        </w:rPr>
        <w:t xml:space="preserve">一、水环境保护标准</w:t>
      </w:r>
    </w:p>
    <w:p>
      <w:pPr>
        <w:ind w:left="0" w:right="0" w:firstLine="560"/>
        <w:spacing w:before="450" w:after="450" w:line="312" w:lineRule="auto"/>
      </w:pPr>
      <w:r>
        <w:rPr>
          <w:rFonts w:ascii="宋体" w:hAnsi="宋体" w:eastAsia="宋体" w:cs="宋体"/>
          <w:color w:val="000"/>
          <w:sz w:val="28"/>
          <w:szCs w:val="28"/>
        </w:rPr>
        <w:t xml:space="preserve">1、环境质量标准</w:t>
      </w:r>
    </w:p>
    <w:p>
      <w:pPr>
        <w:ind w:left="0" w:right="0" w:firstLine="560"/>
        <w:spacing w:before="450" w:after="450" w:line="312" w:lineRule="auto"/>
      </w:pPr>
      <w:r>
        <w:rPr>
          <w:rFonts w:ascii="宋体" w:hAnsi="宋体" w:eastAsia="宋体" w:cs="宋体"/>
          <w:color w:val="000"/>
          <w:sz w:val="28"/>
          <w:szCs w:val="28"/>
        </w:rPr>
        <w:t xml:space="preserve">GB 3097-1997 海水水质标准</w:t>
      </w:r>
    </w:p>
    <w:p>
      <w:pPr>
        <w:ind w:left="0" w:right="0" w:firstLine="560"/>
        <w:spacing w:before="450" w:after="450" w:line="312" w:lineRule="auto"/>
      </w:pPr>
      <w:r>
        <w:rPr>
          <w:rFonts w:ascii="宋体" w:hAnsi="宋体" w:eastAsia="宋体" w:cs="宋体"/>
          <w:color w:val="000"/>
          <w:sz w:val="28"/>
          <w:szCs w:val="28"/>
        </w:rPr>
        <w:t xml:space="preserve">GB 3838-20_ 地表水环境质量标准 GB 5084-20_ 农田灌溉水质标准 GB 11607-89 渔业水质标准</w:t>
      </w:r>
    </w:p>
    <w:p>
      <w:pPr>
        <w:ind w:left="0" w:right="0" w:firstLine="560"/>
        <w:spacing w:before="450" w:after="450" w:line="312" w:lineRule="auto"/>
      </w:pPr>
      <w:r>
        <w:rPr>
          <w:rFonts w:ascii="宋体" w:hAnsi="宋体" w:eastAsia="宋体" w:cs="宋体"/>
          <w:color w:val="000"/>
          <w:sz w:val="28"/>
          <w:szCs w:val="28"/>
        </w:rPr>
        <w:t xml:space="preserve">GB/T 14848-1993 地下水质量标准</w:t>
      </w:r>
    </w:p>
    <w:p>
      <w:pPr>
        <w:ind w:left="0" w:right="0" w:firstLine="560"/>
        <w:spacing w:before="450" w:after="450" w:line="312" w:lineRule="auto"/>
      </w:pPr>
      <w:r>
        <w:rPr>
          <w:rFonts w:ascii="宋体" w:hAnsi="宋体" w:eastAsia="宋体" w:cs="宋体"/>
          <w:color w:val="000"/>
          <w:sz w:val="28"/>
          <w:szCs w:val="28"/>
        </w:rPr>
        <w:t xml:space="preserve">2、污染物排放标准</w:t>
      </w:r>
    </w:p>
    <w:p>
      <w:pPr>
        <w:ind w:left="0" w:right="0" w:firstLine="560"/>
        <w:spacing w:before="450" w:after="450" w:line="312" w:lineRule="auto"/>
      </w:pPr>
      <w:r>
        <w:rPr>
          <w:rFonts w:ascii="宋体" w:hAnsi="宋体" w:eastAsia="宋体" w:cs="宋体"/>
          <w:color w:val="000"/>
          <w:sz w:val="28"/>
          <w:szCs w:val="28"/>
        </w:rPr>
        <w:t xml:space="preserve">GB 3544-20_ 制浆造纸工业水污染物排放标准 GB 3552-20_ 船舶水污染物排放控制标准 GB 4286-84 船舶工业污染物排放标准</w:t>
      </w:r>
    </w:p>
    <w:p>
      <w:pPr>
        <w:ind w:left="0" w:right="0" w:firstLine="560"/>
        <w:spacing w:before="450" w:after="450" w:line="312" w:lineRule="auto"/>
      </w:pPr>
      <w:r>
        <w:rPr>
          <w:rFonts w:ascii="宋体" w:hAnsi="宋体" w:eastAsia="宋体" w:cs="宋体"/>
          <w:color w:val="000"/>
          <w:sz w:val="28"/>
          <w:szCs w:val="28"/>
        </w:rPr>
        <w:t xml:space="preserve">GB 4287-20_ 纺织染整工业水污染物排放标准（环境保护部公告20_年第19号 修改单）GB 4914-20_ 海洋石油勘探开发污染物排放浓度限值</w:t>
      </w:r>
    </w:p>
    <w:p>
      <w:pPr>
        <w:ind w:left="0" w:right="0" w:firstLine="560"/>
        <w:spacing w:before="450" w:after="450" w:line="312" w:lineRule="auto"/>
      </w:pPr>
      <w:r>
        <w:rPr>
          <w:rFonts w:ascii="宋体" w:hAnsi="宋体" w:eastAsia="宋体" w:cs="宋体"/>
          <w:color w:val="000"/>
          <w:sz w:val="28"/>
          <w:szCs w:val="28"/>
        </w:rPr>
        <w:t xml:space="preserve">GB 8978-1996 污水综合排放标准（国家环境保护总局文件 环发[1999]285号 修改单）GB 13456-20_ 钢铁工业水污染物排放标准 GB 13457-92 肉类加工工业水污染物排放标准 GB 13458-20_ 合成氨工业水污染物排放标准</w:t>
      </w:r>
    </w:p>
    <w:p>
      <w:pPr>
        <w:ind w:left="0" w:right="0" w:firstLine="560"/>
        <w:spacing w:before="450" w:after="450" w:line="312" w:lineRule="auto"/>
      </w:pPr>
      <w:r>
        <w:rPr>
          <w:rFonts w:ascii="宋体" w:hAnsi="宋体" w:eastAsia="宋体" w:cs="宋体"/>
          <w:color w:val="000"/>
          <w:sz w:val="28"/>
          <w:szCs w:val="28"/>
        </w:rPr>
        <w:t xml:space="preserve">GB 14374-93 航天推进剂水污染物排放与分析方法标准 GB 兵器工业水污染物排放标准 火炸药 GB 兵器工业水污染物排放标准 火工药剂 GB 弹药装药行业水污染物排放标准 GB 15580-20_ 磷肥工业水污染物排放标准 GB 18466-20_ 医疗机构水污染物排放标准 GB 18486-20_ 污水海洋处置工程污染控制标准 GB 18596-20_ 畜禽养殖业污染物排放标准 GB 18918-20_ 城镇污水处理厂污染物排放标准（国家环境保护总局公告20_年第21号 修改单）</w:t>
      </w:r>
    </w:p>
    <w:p>
      <w:pPr>
        <w:ind w:left="0" w:right="0" w:firstLine="560"/>
        <w:spacing w:before="450" w:after="450" w:line="312" w:lineRule="auto"/>
      </w:pPr>
      <w:r>
        <w:rPr>
          <w:rFonts w:ascii="宋体" w:hAnsi="宋体" w:eastAsia="宋体" w:cs="宋体"/>
          <w:color w:val="000"/>
          <w:sz w:val="28"/>
          <w:szCs w:val="28"/>
        </w:rPr>
        <w:t xml:space="preserve">GB/T 18919-20_ 城市污水再生利用 分类</w:t>
      </w:r>
    </w:p>
    <w:p>
      <w:pPr>
        <w:ind w:left="0" w:right="0" w:firstLine="560"/>
        <w:spacing w:before="450" w:after="450" w:line="312" w:lineRule="auto"/>
      </w:pPr>
      <w:r>
        <w:rPr>
          <w:rFonts w:ascii="宋体" w:hAnsi="宋体" w:eastAsia="宋体" w:cs="宋体"/>
          <w:color w:val="000"/>
          <w:sz w:val="28"/>
          <w:szCs w:val="28"/>
        </w:rPr>
        <w:t xml:space="preserve">GB/T 18920-20_ 城市污水再生利用 城市杂用水水质 GB/T 18921-20_ 城市污水再生利用 景观环境用水水质 GB/T 19923-20_ 城市污水再生利用 工业用水水质 GB 19430-20_ 柠檬酸工业水污染物排放标准 GB 19431-20_ 味精工业污染物排放标准 GB 19821-20_ 啤酒工业污染物排放标准 GB 20425-20_ 皂素工业水污染物排放标准 GB 20426-20_ 煤炭工业污染物排放标准</w:t>
      </w:r>
    </w:p>
    <w:p>
      <w:pPr>
        <w:ind w:left="0" w:right="0" w:firstLine="560"/>
        <w:spacing w:before="450" w:after="450" w:line="312" w:lineRule="auto"/>
      </w:pPr>
      <w:r>
        <w:rPr>
          <w:rFonts w:ascii="宋体" w:hAnsi="宋体" w:eastAsia="宋体" w:cs="宋体"/>
          <w:color w:val="000"/>
          <w:sz w:val="28"/>
          <w:szCs w:val="28"/>
        </w:rPr>
        <w:t xml:space="preserve">GB 20922-20_ 城市污水再生利用 农田灌溉用水水质 GB 21523-20_ 杂环类农药工业水污染物排放标准 GB 21901-20_ 羽绒工业水污染物排放标准</w:t>
      </w:r>
    </w:p>
    <w:p>
      <w:pPr>
        <w:ind w:left="0" w:right="0" w:firstLine="560"/>
        <w:spacing w:before="450" w:after="450" w:line="312" w:lineRule="auto"/>
      </w:pPr>
      <w:r>
        <w:rPr>
          <w:rFonts w:ascii="宋体" w:hAnsi="宋体" w:eastAsia="宋体" w:cs="宋体"/>
          <w:color w:val="000"/>
          <w:sz w:val="28"/>
          <w:szCs w:val="28"/>
        </w:rPr>
        <w:t xml:space="preserve">GB 21903-20_ 发酵类制药工业水污染物排放标准 GB 21904-20_ 化学合成类制药工业水污染物排放标准 GB 21905-20_ 提取类制药工业水污染物排放标准 GB 21906-20_ 中药类制药工业水污染物排放标准 GB 21907-20_ 生物工程类制药工业水污染物排放标准</w:t>
      </w:r>
    </w:p>
    <w:p>
      <w:pPr>
        <w:ind w:left="0" w:right="0" w:firstLine="560"/>
        <w:spacing w:before="450" w:after="450" w:line="312" w:lineRule="auto"/>
      </w:pPr>
      <w:r>
        <w:rPr>
          <w:rFonts w:ascii="宋体" w:hAnsi="宋体" w:eastAsia="宋体" w:cs="宋体"/>
          <w:color w:val="000"/>
          <w:sz w:val="28"/>
          <w:szCs w:val="28"/>
        </w:rPr>
        <w:t xml:space="preserve">1 GB 21908-20_ 混装制剂类制药工业水污染物排放标准 GB 21909-20_ 制糖工业水污染物排放标准</w:t>
      </w:r>
    </w:p>
    <w:p>
      <w:pPr>
        <w:ind w:left="0" w:right="0" w:firstLine="560"/>
        <w:spacing w:before="450" w:after="450" w:line="312" w:lineRule="auto"/>
      </w:pPr>
      <w:r>
        <w:rPr>
          <w:rFonts w:ascii="宋体" w:hAnsi="宋体" w:eastAsia="宋体" w:cs="宋体"/>
          <w:color w:val="000"/>
          <w:sz w:val="28"/>
          <w:szCs w:val="28"/>
        </w:rPr>
        <w:t xml:space="preserve">GB/T 23484-20_ 城镇污水处理厂污泥处置 分类</w:t>
      </w:r>
    </w:p>
    <w:p>
      <w:pPr>
        <w:ind w:left="0" w:right="0" w:firstLine="560"/>
        <w:spacing w:before="450" w:after="450" w:line="312" w:lineRule="auto"/>
      </w:pPr>
      <w:r>
        <w:rPr>
          <w:rFonts w:ascii="宋体" w:hAnsi="宋体" w:eastAsia="宋体" w:cs="宋体"/>
          <w:color w:val="000"/>
          <w:sz w:val="28"/>
          <w:szCs w:val="28"/>
        </w:rPr>
        <w:t xml:space="preserve">GB/T 23485-20_ 城镇污水处理厂污泥处置 混合填埋用泥质 GB/T 23486-20_ 城镇污水处理厂污泥处置 园林绿化用泥质 GB 24188-20_ 城镇污水处理厂污泥泥质</w:t>
      </w:r>
    </w:p>
    <w:p>
      <w:pPr>
        <w:ind w:left="0" w:right="0" w:firstLine="560"/>
        <w:spacing w:before="450" w:after="450" w:line="312" w:lineRule="auto"/>
      </w:pPr>
      <w:r>
        <w:rPr>
          <w:rFonts w:ascii="宋体" w:hAnsi="宋体" w:eastAsia="宋体" w:cs="宋体"/>
          <w:color w:val="000"/>
          <w:sz w:val="28"/>
          <w:szCs w:val="28"/>
        </w:rPr>
        <w:t xml:space="preserve">GB/T 24600-20_ 城镇污水处理厂污泥处置 土地改良用泥质 GB/T 24602-20_ 城镇污水处理厂污泥处置 单独焚烧用泥质 GB/T 25031-20_ 城镇污水处理厂污泥处置 制砖用泥质 GB 25461-20_ 淀粉工业水污染物排放标准 GB 25462-20_ 酵母工业水污染物排放标准 GB 25463-20_ 油墨工业水污染物排放标准 GB 26877-20_ 汽车维修业水污染物排放标准</w:t>
      </w:r>
    </w:p>
    <w:p>
      <w:pPr>
        <w:ind w:left="0" w:right="0" w:firstLine="560"/>
        <w:spacing w:before="450" w:after="450" w:line="312" w:lineRule="auto"/>
      </w:pPr>
      <w:r>
        <w:rPr>
          <w:rFonts w:ascii="宋体" w:hAnsi="宋体" w:eastAsia="宋体" w:cs="宋体"/>
          <w:color w:val="000"/>
          <w:sz w:val="28"/>
          <w:szCs w:val="28"/>
        </w:rPr>
        <w:t xml:space="preserve">GB 27631-20_ 发酵酒精和白酒工业水污染物排放标准 GB 28661-20_ 铁矿采选工业污染物排放标准 GB 28666-20_ 铁合金工业污染物排放标准 GB 28936-20_ 缫丝工业水污染物排放标准 GB 28937-20_ 毛纺工业水污染物排放标准 GB 28938-20_ 麻纺工业水污染物排放标准</w:t>
      </w:r>
    </w:p>
    <w:p>
      <w:pPr>
        <w:ind w:left="0" w:right="0" w:firstLine="560"/>
        <w:spacing w:before="450" w:after="450" w:line="312" w:lineRule="auto"/>
      </w:pPr>
      <w:r>
        <w:rPr>
          <w:rFonts w:ascii="宋体" w:hAnsi="宋体" w:eastAsia="宋体" w:cs="宋体"/>
          <w:color w:val="000"/>
          <w:sz w:val="28"/>
          <w:szCs w:val="28"/>
        </w:rPr>
        <w:t xml:space="preserve">GB 30486-20_ 制革及毛皮加工工业水污染物排放标准 CJ 343-20_ 污水排入城镇下水道水质标准</w:t>
      </w:r>
    </w:p>
    <w:p>
      <w:pPr>
        <w:ind w:left="0" w:right="0" w:firstLine="560"/>
        <w:spacing w:before="450" w:after="450" w:line="312" w:lineRule="auto"/>
      </w:pPr>
      <w:r>
        <w:rPr>
          <w:rFonts w:ascii="宋体" w:hAnsi="宋体" w:eastAsia="宋体" w:cs="宋体"/>
          <w:color w:val="000"/>
          <w:sz w:val="28"/>
          <w:szCs w:val="28"/>
        </w:rPr>
        <w:t xml:space="preserve">CJ 3025-1993 城市污水处理厂污水污泥排放标准</w:t>
      </w:r>
    </w:p>
    <w:p>
      <w:pPr>
        <w:ind w:left="0" w:right="0" w:firstLine="560"/>
        <w:spacing w:before="450" w:after="450" w:line="312" w:lineRule="auto"/>
      </w:pPr>
      <w:r>
        <w:rPr>
          <w:rFonts w:ascii="宋体" w:hAnsi="宋体" w:eastAsia="宋体" w:cs="宋体"/>
          <w:color w:val="000"/>
          <w:sz w:val="28"/>
          <w:szCs w:val="28"/>
        </w:rPr>
        <w:t xml:space="preserve">二、气环境保护标准</w:t>
      </w:r>
    </w:p>
    <w:p>
      <w:pPr>
        <w:ind w:left="0" w:right="0" w:firstLine="560"/>
        <w:spacing w:before="450" w:after="450" w:line="312" w:lineRule="auto"/>
      </w:pPr>
      <w:r>
        <w:rPr>
          <w:rFonts w:ascii="宋体" w:hAnsi="宋体" w:eastAsia="宋体" w:cs="宋体"/>
          <w:color w:val="000"/>
          <w:sz w:val="28"/>
          <w:szCs w:val="28"/>
        </w:rPr>
        <w:t xml:space="preserve">1、环境质量标准</w:t>
      </w:r>
    </w:p>
    <w:p>
      <w:pPr>
        <w:ind w:left="0" w:right="0" w:firstLine="560"/>
        <w:spacing w:before="450" w:after="450" w:line="312" w:lineRule="auto"/>
      </w:pPr>
      <w:r>
        <w:rPr>
          <w:rFonts w:ascii="宋体" w:hAnsi="宋体" w:eastAsia="宋体" w:cs="宋体"/>
          <w:color w:val="000"/>
          <w:sz w:val="28"/>
          <w:szCs w:val="28"/>
        </w:rPr>
        <w:t xml:space="preserve">GB 3095-20_ 环境空气质量标准 GB/T 18883-20_ 室内空气质量标准</w:t>
      </w:r>
    </w:p>
    <w:p>
      <w:pPr>
        <w:ind w:left="0" w:right="0" w:firstLine="560"/>
        <w:spacing w:before="450" w:after="450" w:line="312" w:lineRule="auto"/>
      </w:pPr>
      <w:r>
        <w:rPr>
          <w:rFonts w:ascii="宋体" w:hAnsi="宋体" w:eastAsia="宋体" w:cs="宋体"/>
          <w:color w:val="000"/>
          <w:sz w:val="28"/>
          <w:szCs w:val="28"/>
        </w:rPr>
        <w:t xml:space="preserve">2、污染物排放标准</w:t>
      </w:r>
    </w:p>
    <w:p>
      <w:pPr>
        <w:ind w:left="0" w:right="0" w:firstLine="560"/>
        <w:spacing w:before="450" w:after="450" w:line="312" w:lineRule="auto"/>
      </w:pPr>
      <w:r>
        <w:rPr>
          <w:rFonts w:ascii="宋体" w:hAnsi="宋体" w:eastAsia="宋体" w:cs="宋体"/>
          <w:color w:val="000"/>
          <w:sz w:val="28"/>
          <w:szCs w:val="28"/>
        </w:rPr>
        <w:t xml:space="preserve">GB 4915-20_ 水泥工业大气污染物排放标准 GB 9078-1996 工业炉窑大气污染物排放标准 GB 13223-20_ 火电厂大气污染物排放标准 GB 13271-20_ 锅炉大气污染物排放标准 GB 13801-20_ 火葬场大气污染物排放标准 GB 14554-1993 恶臭污染物排放标准</w:t>
      </w:r>
    </w:p>
    <w:p>
      <w:pPr>
        <w:ind w:left="0" w:right="0" w:firstLine="560"/>
        <w:spacing w:before="450" w:after="450" w:line="312" w:lineRule="auto"/>
      </w:pPr>
      <w:r>
        <w:rPr>
          <w:rFonts w:ascii="宋体" w:hAnsi="宋体" w:eastAsia="宋体" w:cs="宋体"/>
          <w:color w:val="000"/>
          <w:sz w:val="28"/>
          <w:szCs w:val="28"/>
        </w:rPr>
        <w:t xml:space="preserve">GB 16171-20_ 炼焦化学工业污染物排放标准 GB 16297-1996 大气污染物综合排放标准 GB 18483-20_ 饮食业油烟排放标准（试行）GB 20950-20_ 储油库大气污染物排放标准 GB 20951-20_ 汽油运输大气污染物排放标准 GB 20952-20_ 加油站大气污染物排放标准</w:t>
      </w:r>
    </w:p>
    <w:p>
      <w:pPr>
        <w:ind w:left="0" w:right="0" w:firstLine="560"/>
        <w:spacing w:before="450" w:after="450" w:line="312" w:lineRule="auto"/>
      </w:pPr>
      <w:r>
        <w:rPr>
          <w:rFonts w:ascii="宋体" w:hAnsi="宋体" w:eastAsia="宋体" w:cs="宋体"/>
          <w:color w:val="000"/>
          <w:sz w:val="28"/>
          <w:szCs w:val="28"/>
        </w:rPr>
        <w:t xml:space="preserve">GB 21522-20_ 煤层气（煤矿瓦斯）排放标准（暂行）GB 26453-20_平板玻璃工业大气污染物排放标准 GB 28661-20_ 铁矿采选工业污染物排放标准</w:t>
      </w:r>
    </w:p>
    <w:p>
      <w:pPr>
        <w:ind w:left="0" w:right="0" w:firstLine="560"/>
        <w:spacing w:before="450" w:after="450" w:line="312" w:lineRule="auto"/>
      </w:pPr>
      <w:r>
        <w:rPr>
          <w:rFonts w:ascii="宋体" w:hAnsi="宋体" w:eastAsia="宋体" w:cs="宋体"/>
          <w:color w:val="000"/>
          <w:sz w:val="28"/>
          <w:szCs w:val="28"/>
        </w:rPr>
        <w:t xml:space="preserve">GB 28662-20_ 钢铁烧结、球团工业大气污染物排放标准 GB 28663-20_ 炼铁工业大气污染物排放标准</w:t>
      </w:r>
    </w:p>
    <w:p>
      <w:pPr>
        <w:ind w:left="0" w:right="0" w:firstLine="560"/>
        <w:spacing w:before="450" w:after="450" w:line="312" w:lineRule="auto"/>
      </w:pPr>
      <w:r>
        <w:rPr>
          <w:rFonts w:ascii="宋体" w:hAnsi="宋体" w:eastAsia="宋体" w:cs="宋体"/>
          <w:color w:val="000"/>
          <w:sz w:val="28"/>
          <w:szCs w:val="28"/>
        </w:rPr>
        <w:t xml:space="preserve">2 GB 28664-20_ 炼钢工业大气污染物排放标准 GB 28665-20_ 轧钢工业大气污染物排放标准 GB 28666-20_ 铁合金工业污染物排放标准</w:t>
      </w:r>
    </w:p>
    <w:p>
      <w:pPr>
        <w:ind w:left="0" w:right="0" w:firstLine="560"/>
        <w:spacing w:before="450" w:after="450" w:line="312" w:lineRule="auto"/>
      </w:pPr>
      <w:r>
        <w:rPr>
          <w:rFonts w:ascii="宋体" w:hAnsi="宋体" w:eastAsia="宋体" w:cs="宋体"/>
          <w:color w:val="000"/>
          <w:sz w:val="28"/>
          <w:szCs w:val="28"/>
        </w:rPr>
        <w:t xml:space="preserve">GB 29495-20_ 电子玻璃工业大气污染物排放标准 GB 29620-20_ 砖瓦工业大气污染物排放标准 GB 30484-20_ 电池工业污染物排放标准</w:t>
      </w:r>
    </w:p>
    <w:p>
      <w:pPr>
        <w:ind w:left="0" w:right="0" w:firstLine="560"/>
        <w:spacing w:before="450" w:after="450" w:line="312" w:lineRule="auto"/>
      </w:pPr>
      <w:r>
        <w:rPr>
          <w:rFonts w:ascii="宋体" w:hAnsi="宋体" w:eastAsia="宋体" w:cs="宋体"/>
          <w:color w:val="000"/>
          <w:sz w:val="28"/>
          <w:szCs w:val="28"/>
        </w:rPr>
        <w:t xml:space="preserve">GB 30770-20_ 锡、锑、汞工业污染物排放标准</w:t>
      </w:r>
    </w:p>
    <w:p>
      <w:pPr>
        <w:ind w:left="0" w:right="0" w:firstLine="560"/>
        <w:spacing w:before="450" w:after="450" w:line="312" w:lineRule="auto"/>
      </w:pPr>
      <w:r>
        <w:rPr>
          <w:rFonts w:ascii="宋体" w:hAnsi="宋体" w:eastAsia="宋体" w:cs="宋体"/>
          <w:color w:val="000"/>
          <w:sz w:val="28"/>
          <w:szCs w:val="28"/>
        </w:rPr>
        <w:t xml:space="preserve">三、固环境保护标准</w:t>
      </w:r>
    </w:p>
    <w:p>
      <w:pPr>
        <w:ind w:left="0" w:right="0" w:firstLine="560"/>
        <w:spacing w:before="450" w:after="450" w:line="312" w:lineRule="auto"/>
      </w:pPr>
      <w:r>
        <w:rPr>
          <w:rFonts w:ascii="宋体" w:hAnsi="宋体" w:eastAsia="宋体" w:cs="宋体"/>
          <w:color w:val="000"/>
          <w:sz w:val="28"/>
          <w:szCs w:val="28"/>
        </w:rPr>
        <w:t xml:space="preserve">1、环境质量标准</w:t>
      </w:r>
    </w:p>
    <w:p>
      <w:pPr>
        <w:ind w:left="0" w:right="0" w:firstLine="560"/>
        <w:spacing w:before="450" w:after="450" w:line="312" w:lineRule="auto"/>
      </w:pPr>
      <w:r>
        <w:rPr>
          <w:rFonts w:ascii="宋体" w:hAnsi="宋体" w:eastAsia="宋体" w:cs="宋体"/>
          <w:color w:val="000"/>
          <w:sz w:val="28"/>
          <w:szCs w:val="28"/>
        </w:rPr>
        <w:t xml:space="preserve">GB 15618-1995 土壤环境质量标准</w:t>
      </w:r>
    </w:p>
    <w:p>
      <w:pPr>
        <w:ind w:left="0" w:right="0" w:firstLine="560"/>
        <w:spacing w:before="450" w:after="450" w:line="312" w:lineRule="auto"/>
      </w:pPr>
      <w:r>
        <w:rPr>
          <w:rFonts w:ascii="宋体" w:hAnsi="宋体" w:eastAsia="宋体" w:cs="宋体"/>
          <w:color w:val="000"/>
          <w:sz w:val="28"/>
          <w:szCs w:val="28"/>
        </w:rPr>
        <w:t xml:space="preserve">HJ 332-20_ 食用农产品产地环境质量评价标准 HJ 333-20_ 温室蔬菜产地环境质量评价标准</w:t>
      </w:r>
    </w:p>
    <w:p>
      <w:pPr>
        <w:ind w:left="0" w:right="0" w:firstLine="560"/>
        <w:spacing w:before="450" w:after="450" w:line="312" w:lineRule="auto"/>
      </w:pPr>
      <w:r>
        <w:rPr>
          <w:rFonts w:ascii="宋体" w:hAnsi="宋体" w:eastAsia="宋体" w:cs="宋体"/>
          <w:color w:val="000"/>
          <w:sz w:val="28"/>
          <w:szCs w:val="28"/>
        </w:rPr>
        <w:t xml:space="preserve">HJ 350—20_ 展览会用地土壤环境质量评价标准（暂行）</w:t>
      </w:r>
    </w:p>
    <w:p>
      <w:pPr>
        <w:ind w:left="0" w:right="0" w:firstLine="560"/>
        <w:spacing w:before="450" w:after="450" w:line="312" w:lineRule="auto"/>
      </w:pPr>
      <w:r>
        <w:rPr>
          <w:rFonts w:ascii="宋体" w:hAnsi="宋体" w:eastAsia="宋体" w:cs="宋体"/>
          <w:color w:val="000"/>
          <w:sz w:val="28"/>
          <w:szCs w:val="28"/>
        </w:rPr>
        <w:t xml:space="preserve">2、污染物排放标准</w:t>
      </w:r>
    </w:p>
    <w:p>
      <w:pPr>
        <w:ind w:left="0" w:right="0" w:firstLine="560"/>
        <w:spacing w:before="450" w:after="450" w:line="312" w:lineRule="auto"/>
      </w:pPr>
      <w:r>
        <w:rPr>
          <w:rFonts w:ascii="宋体" w:hAnsi="宋体" w:eastAsia="宋体" w:cs="宋体"/>
          <w:color w:val="000"/>
          <w:sz w:val="28"/>
          <w:szCs w:val="28"/>
        </w:rPr>
        <w:t xml:space="preserve">GB 危险废物鉴别标准 腐蚀性鉴别 GB 危险废物鉴别标准 急性毒性初筛 GB 危险废物鉴别标准 浸出毒性鉴别 GB 危险废物鉴别标准 易燃性鉴别 GB 危险废物鉴别标准 反应性鉴别</w:t>
      </w:r>
    </w:p>
    <w:p>
      <w:pPr>
        <w:ind w:left="0" w:right="0" w:firstLine="560"/>
        <w:spacing w:before="450" w:after="450" w:line="312" w:lineRule="auto"/>
      </w:pPr>
      <w:r>
        <w:rPr>
          <w:rFonts w:ascii="宋体" w:hAnsi="宋体" w:eastAsia="宋体" w:cs="宋体"/>
          <w:color w:val="000"/>
          <w:sz w:val="28"/>
          <w:szCs w:val="28"/>
        </w:rPr>
        <w:t xml:space="preserve">GB 危险废物鉴别标准 毒性物质含量鉴别 GB 危险废物鉴别标准 通则</w:t>
      </w:r>
    </w:p>
    <w:p>
      <w:pPr>
        <w:ind w:left="0" w:right="0" w:firstLine="560"/>
        <w:spacing w:before="450" w:after="450" w:line="312" w:lineRule="auto"/>
      </w:pPr>
      <w:r>
        <w:rPr>
          <w:rFonts w:ascii="宋体" w:hAnsi="宋体" w:eastAsia="宋体" w:cs="宋体"/>
          <w:color w:val="000"/>
          <w:sz w:val="28"/>
          <w:szCs w:val="28"/>
        </w:rPr>
        <w:t xml:space="preserve">GB 16889-20_ 生活垃圾填埋场污染控制标准 GB 18484-20_ 危险废物焚烧污染控制标准 GB 18485-20_ 生活垃圾焚烧污染控制标准</w:t>
      </w:r>
    </w:p>
    <w:p>
      <w:pPr>
        <w:ind w:left="0" w:right="0" w:firstLine="560"/>
        <w:spacing w:before="450" w:after="450" w:line="312" w:lineRule="auto"/>
      </w:pPr>
      <w:r>
        <w:rPr>
          <w:rFonts w:ascii="宋体" w:hAnsi="宋体" w:eastAsia="宋体" w:cs="宋体"/>
          <w:color w:val="000"/>
          <w:sz w:val="28"/>
          <w:szCs w:val="28"/>
        </w:rPr>
        <w:t xml:space="preserve">GB 18597-20_ 危险废物贮存污染控制标准（环境保护部公告20_年第36号 修改单）GB 18598-20_ 危险废物填埋污染控制标准（环境保护部公告20_年第36号 修改单）GB 18599-20_ 一般工业固体废物贮存、处置场污染控制标准（环境保护部公告20_年第36号 修改单）</w:t>
      </w:r>
    </w:p>
    <w:p>
      <w:pPr>
        <w:ind w:left="0" w:right="0" w:firstLine="560"/>
        <w:spacing w:before="450" w:after="450" w:line="312" w:lineRule="auto"/>
      </w:pPr>
      <w:r>
        <w:rPr>
          <w:rFonts w:ascii="宋体" w:hAnsi="宋体" w:eastAsia="宋体" w:cs="宋体"/>
          <w:color w:val="000"/>
          <w:sz w:val="28"/>
          <w:szCs w:val="28"/>
        </w:rPr>
        <w:t xml:space="preserve">GB 30485-20_ 水泥窑协同处置固体废物污染控制标准 GB 34330-20_ 固体废物鉴别标准 通则</w:t>
      </w:r>
    </w:p>
    <w:p>
      <w:pPr>
        <w:ind w:left="0" w:right="0" w:firstLine="560"/>
        <w:spacing w:before="450" w:after="450" w:line="312" w:lineRule="auto"/>
      </w:pPr>
      <w:r>
        <w:rPr>
          <w:rFonts w:ascii="宋体" w:hAnsi="宋体" w:eastAsia="宋体" w:cs="宋体"/>
          <w:color w:val="000"/>
          <w:sz w:val="28"/>
          <w:szCs w:val="28"/>
        </w:rPr>
        <w:t xml:space="preserve">四、物环境保护标准</w:t>
      </w:r>
    </w:p>
    <w:p>
      <w:pPr>
        <w:ind w:left="0" w:right="0" w:firstLine="560"/>
        <w:spacing w:before="450" w:after="450" w:line="312" w:lineRule="auto"/>
      </w:pPr>
      <w:r>
        <w:rPr>
          <w:rFonts w:ascii="宋体" w:hAnsi="宋体" w:eastAsia="宋体" w:cs="宋体"/>
          <w:color w:val="000"/>
          <w:sz w:val="28"/>
          <w:szCs w:val="28"/>
        </w:rPr>
        <w:t xml:space="preserve">1、物环境质量标准</w:t>
      </w:r>
    </w:p>
    <w:p>
      <w:pPr>
        <w:ind w:left="0" w:right="0" w:firstLine="560"/>
        <w:spacing w:before="450" w:after="450" w:line="312" w:lineRule="auto"/>
      </w:pPr>
      <w:r>
        <w:rPr>
          <w:rFonts w:ascii="宋体" w:hAnsi="宋体" w:eastAsia="宋体" w:cs="宋体"/>
          <w:color w:val="000"/>
          <w:sz w:val="28"/>
          <w:szCs w:val="28"/>
        </w:rPr>
        <w:t xml:space="preserve">GB 3096-20_ 声环境质量标准 GB 8702-20_ 电磁环境控制限值</w:t>
      </w:r>
    </w:p>
    <w:p>
      <w:pPr>
        <w:ind w:left="0" w:right="0" w:firstLine="560"/>
        <w:spacing w:before="450" w:after="450" w:line="312" w:lineRule="auto"/>
      </w:pPr>
      <w:r>
        <w:rPr>
          <w:rFonts w:ascii="宋体" w:hAnsi="宋体" w:eastAsia="宋体" w:cs="宋体"/>
          <w:color w:val="000"/>
          <w:sz w:val="28"/>
          <w:szCs w:val="28"/>
        </w:rPr>
        <w:t xml:space="preserve">GB 9660-88 机场周围飞机噪声环境标准 GB 10070-88 城市区域环境振动标准</w:t>
      </w:r>
    </w:p>
    <w:p>
      <w:pPr>
        <w:ind w:left="0" w:right="0" w:firstLine="560"/>
        <w:spacing w:before="450" w:after="450" w:line="312" w:lineRule="auto"/>
      </w:pPr>
      <w:r>
        <w:rPr>
          <w:rFonts w:ascii="宋体" w:hAnsi="宋体" w:eastAsia="宋体" w:cs="宋体"/>
          <w:color w:val="000"/>
          <w:sz w:val="28"/>
          <w:szCs w:val="28"/>
        </w:rPr>
        <w:t xml:space="preserve">2、物污染物排放标准</w:t>
      </w:r>
    </w:p>
    <w:p>
      <w:pPr>
        <w:ind w:left="0" w:right="0" w:firstLine="560"/>
        <w:spacing w:before="450" w:after="450" w:line="312" w:lineRule="auto"/>
      </w:pPr>
      <w:r>
        <w:rPr>
          <w:rFonts w:ascii="宋体" w:hAnsi="宋体" w:eastAsia="宋体" w:cs="宋体"/>
          <w:color w:val="000"/>
          <w:sz w:val="28"/>
          <w:szCs w:val="28"/>
        </w:rPr>
        <w:t xml:space="preserve">GB 12348-20_ 工业企业厂界环境噪声排放标准</w:t>
      </w:r>
    </w:p>
    <w:p>
      <w:pPr>
        <w:ind w:left="0" w:right="0" w:firstLine="560"/>
        <w:spacing w:before="450" w:after="450" w:line="312" w:lineRule="auto"/>
      </w:pPr>
      <w:r>
        <w:rPr>
          <w:rFonts w:ascii="宋体" w:hAnsi="宋体" w:eastAsia="宋体" w:cs="宋体"/>
          <w:color w:val="000"/>
          <w:sz w:val="28"/>
          <w:szCs w:val="28"/>
        </w:rPr>
        <w:t xml:space="preserve">3 GB 12523-20_ 建筑施工场界环境噪声排放标准</w:t>
      </w:r>
    </w:p>
    <w:p>
      <w:pPr>
        <w:ind w:left="0" w:right="0" w:firstLine="560"/>
        <w:spacing w:before="450" w:after="450" w:line="312" w:lineRule="auto"/>
      </w:pPr>
      <w:r>
        <w:rPr>
          <w:rFonts w:ascii="宋体" w:hAnsi="宋体" w:eastAsia="宋体" w:cs="宋体"/>
          <w:color w:val="000"/>
          <w:sz w:val="28"/>
          <w:szCs w:val="28"/>
        </w:rPr>
        <w:t xml:space="preserve">GB 12525-90 铁路边界噪声限值及其测量方法（环境保护部公告20_年第38号 修改单）GB 15707-1995 高压交流架空送电线无线电干扰限值 GB 22337-20_ 社会生活环境噪声排放标准</w:t>
      </w:r>
    </w:p>
    <w:p>
      <w:pPr>
        <w:ind w:left="0" w:right="0" w:firstLine="560"/>
        <w:spacing w:before="450" w:after="450" w:line="312" w:lineRule="auto"/>
      </w:pPr>
      <w:r>
        <w:rPr>
          <w:rFonts w:ascii="宋体" w:hAnsi="宋体" w:eastAsia="宋体" w:cs="宋体"/>
          <w:color w:val="000"/>
          <w:sz w:val="28"/>
          <w:szCs w:val="28"/>
        </w:rPr>
        <w:t xml:space="preserve">四、综合环境保护标准</w:t>
      </w:r>
    </w:p>
    <w:p>
      <w:pPr>
        <w:ind w:left="0" w:right="0" w:firstLine="560"/>
        <w:spacing w:before="450" w:after="450" w:line="312" w:lineRule="auto"/>
      </w:pPr>
      <w:r>
        <w:rPr>
          <w:rFonts w:ascii="宋体" w:hAnsi="宋体" w:eastAsia="宋体" w:cs="宋体"/>
          <w:color w:val="000"/>
          <w:sz w:val="28"/>
          <w:szCs w:val="28"/>
        </w:rPr>
        <w:t xml:space="preserve">1、综合环境质量标准</w:t>
      </w:r>
    </w:p>
    <w:p>
      <w:pPr>
        <w:ind w:left="0" w:right="0" w:firstLine="560"/>
        <w:spacing w:before="450" w:after="450" w:line="312" w:lineRule="auto"/>
      </w:pPr>
      <w:r>
        <w:rPr>
          <w:rFonts w:ascii="宋体" w:hAnsi="宋体" w:eastAsia="宋体" w:cs="宋体"/>
          <w:color w:val="000"/>
          <w:sz w:val="28"/>
          <w:szCs w:val="28"/>
        </w:rPr>
        <w:t xml:space="preserve">2、综合污染物排放标准</w:t>
      </w:r>
    </w:p>
    <w:p>
      <w:pPr>
        <w:ind w:left="0" w:right="0" w:firstLine="560"/>
        <w:spacing w:before="450" w:after="450" w:line="312" w:lineRule="auto"/>
      </w:pPr>
      <w:r>
        <w:rPr>
          <w:rFonts w:ascii="宋体" w:hAnsi="宋体" w:eastAsia="宋体" w:cs="宋体"/>
          <w:color w:val="000"/>
          <w:sz w:val="28"/>
          <w:szCs w:val="28"/>
        </w:rPr>
        <w:t xml:space="preserve">GB/T 8485-20_ 建筑门窗空气声隔声性能分级及检测方法 GB 15581-20_ 烧碱、聚氯乙烯工业污染物排放标准 GB 21900-20_ 电镀污染物排放标准</w:t>
      </w:r>
    </w:p>
    <w:p>
      <w:pPr>
        <w:ind w:left="0" w:right="0" w:firstLine="560"/>
        <w:spacing w:before="450" w:after="450" w:line="312" w:lineRule="auto"/>
      </w:pPr>
      <w:r>
        <w:rPr>
          <w:rFonts w:ascii="宋体" w:hAnsi="宋体" w:eastAsia="宋体" w:cs="宋体"/>
          <w:color w:val="000"/>
          <w:sz w:val="28"/>
          <w:szCs w:val="28"/>
        </w:rPr>
        <w:t xml:space="preserve">GB 21902-20_ 合成革与人造革工业污染物排放标准</w:t>
      </w:r>
    </w:p>
    <w:p>
      <w:pPr>
        <w:ind w:left="0" w:right="0" w:firstLine="560"/>
        <w:spacing w:before="450" w:after="450" w:line="312" w:lineRule="auto"/>
      </w:pPr>
      <w:r>
        <w:rPr>
          <w:rFonts w:ascii="宋体" w:hAnsi="宋体" w:eastAsia="宋体" w:cs="宋体"/>
          <w:color w:val="000"/>
          <w:sz w:val="28"/>
          <w:szCs w:val="28"/>
        </w:rPr>
        <w:t xml:space="preserve">GB 25464-20_ 陶瓷工业污染物排放标准（环境保护部公告20_年第83号 修改单）GB 25465-20_ 铝工业污染物排放标准（环境保护部公告20_年第79号 修改单）GB 25466-20_ 铅、锌工业污染物排放标准（环境保护部公告20_年第79号 修改单）GB 25467-20_ 铜、镍、钴工业污染物排放标准（环境保护部公告20_年第79号 修改单）GB 25468-20_ 镁、钛工业污染物排放标准（环境保护部公告20_年第79号 修改单）GB 26131-20_ 硝酸工业污染物排放标准 GB 26132-20_ 硫酸工业污染物排放标准</w:t>
      </w:r>
    </w:p>
    <w:p>
      <w:pPr>
        <w:ind w:left="0" w:right="0" w:firstLine="560"/>
        <w:spacing w:before="450" w:after="450" w:line="312" w:lineRule="auto"/>
      </w:pPr>
      <w:r>
        <w:rPr>
          <w:rFonts w:ascii="宋体" w:hAnsi="宋体" w:eastAsia="宋体" w:cs="宋体"/>
          <w:color w:val="000"/>
          <w:sz w:val="28"/>
          <w:szCs w:val="28"/>
        </w:rPr>
        <w:t xml:space="preserve">GB 26451-20_ 稀土工业污染物排放标准（环境保护部公告20_年第79号 修改单）GB 26452-20_ 钒工业污染物排放标准（环境保护部公告20_年第79号 修改单）GB 27632-20_ 橡胶制品工业污染物排放标准 GB 31570-20_ 石油炼制工业污染物排放标准 GB 31571-20_ 石油化学工业污染物排放标准 GB 31572-20_ 合成树脂工业污染物排放标准 GB 31573-20_ 无机化学工业污染物排放标准</w:t>
      </w:r>
    </w:p>
    <w:p>
      <w:pPr>
        <w:ind w:left="0" w:right="0" w:firstLine="560"/>
        <w:spacing w:before="450" w:after="450" w:line="312" w:lineRule="auto"/>
      </w:pPr>
      <w:r>
        <w:rPr>
          <w:rFonts w:ascii="宋体" w:hAnsi="宋体" w:eastAsia="宋体" w:cs="宋体"/>
          <w:color w:val="000"/>
          <w:sz w:val="28"/>
          <w:szCs w:val="28"/>
        </w:rPr>
        <w:t xml:space="preserve">GB 31574-20_ 再生铜、铝、铅、锌工业污染物排放标准</w:t>
      </w:r>
    </w:p>
    <w:p>
      <w:pPr>
        <w:ind w:left="0" w:right="0" w:firstLine="560"/>
        <w:spacing w:before="450" w:after="450" w:line="312" w:lineRule="auto"/>
      </w:pPr>
      <w:r>
        <w:rPr>
          <w:rFonts w:ascii="宋体" w:hAnsi="宋体" w:eastAsia="宋体" w:cs="宋体"/>
          <w:color w:val="000"/>
          <w:sz w:val="28"/>
          <w:szCs w:val="28"/>
        </w:rPr>
        <w:t xml:space="preserve">环境工程相关技术（设计）规范</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GB 50014-20_ 室外排水设计规范（20_年版）GB/T 50050-20_ 工业循环冷却水处理设计规范 GB/T 50102-20_ 工业循环水冷却设计规范 GB/T 50109-20_ 工业用水软化除盐设计规范 GB 50335-20_ 城镇污水再生利用工程设计规范 GB 50318-20_ 城市排水工程规划规范 GB 50428-20_ 油田采出水处理设计规范 GB 50788-20_ 城镇给水排水技术规范 GB 50810-20_ 煤炭工业给水排水设计规范</w:t>
      </w:r>
    </w:p>
    <w:p>
      <w:pPr>
        <w:ind w:left="0" w:right="0" w:firstLine="560"/>
        <w:spacing w:before="450" w:after="450" w:line="312" w:lineRule="auto"/>
      </w:pPr>
      <w:r>
        <w:rPr>
          <w:rFonts w:ascii="宋体" w:hAnsi="宋体" w:eastAsia="宋体" w:cs="宋体"/>
          <w:color w:val="000"/>
          <w:sz w:val="28"/>
          <w:szCs w:val="28"/>
        </w:rPr>
        <w:t xml:space="preserve">GB 50963-20_ 硫酸、磷肥生产污水处理设计规范 GB/T 51146-20_ 硝化甘油生产废水处理设施技术规范</w:t>
      </w:r>
    </w:p>
    <w:p>
      <w:pPr>
        <w:ind w:left="0" w:right="0" w:firstLine="560"/>
        <w:spacing w:before="450" w:after="450" w:line="312" w:lineRule="auto"/>
      </w:pPr>
      <w:r>
        <w:rPr>
          <w:rFonts w:ascii="宋体" w:hAnsi="宋体" w:eastAsia="宋体" w:cs="宋体"/>
          <w:color w:val="000"/>
          <w:sz w:val="28"/>
          <w:szCs w:val="28"/>
        </w:rPr>
        <w:t xml:space="preserve">4 GB/T 51147-20_ 硝胺类废水处理设施技术规范 GB/T 51230-20_ 氯碱生产污水处理设计规范 HJ 471-20_ 纺织染整工业废水治理工程技术规范 HJ 493-20_ 水质采样 样品的保存和管理技术规定 HJ 574-20_ 农村生活污染控制技术规范 HJ 575-20_ 酿造工业废水治理工程技术规范</w:t>
      </w:r>
    </w:p>
    <w:p>
      <w:pPr>
        <w:ind w:left="0" w:right="0" w:firstLine="560"/>
        <w:spacing w:before="450" w:after="450" w:line="312" w:lineRule="auto"/>
      </w:pPr>
      <w:r>
        <w:rPr>
          <w:rFonts w:ascii="宋体" w:hAnsi="宋体" w:eastAsia="宋体" w:cs="宋体"/>
          <w:color w:val="000"/>
          <w:sz w:val="28"/>
          <w:szCs w:val="28"/>
        </w:rPr>
        <w:t xml:space="preserve">HJ 576-20_ 厌氧-缺氧-好氧活性污泥法污水处理工程技术规范 HJ 577-20_ 序批式活性污泥法污水处理工程技术规范 HJ 578-20_ 氧化沟活性污泥法污水处理工程技术规范 HJ 579-20_ 膜分离法污水处理工程技术规范 HJ 580-20_ 含油污水处理工程技术规范 HJ 20_-20_ 电镀废水治理工程技术规范</w:t>
      </w:r>
    </w:p>
    <w:p>
      <w:pPr>
        <w:ind w:left="0" w:right="0" w:firstLine="560"/>
        <w:spacing w:before="450" w:after="450" w:line="312" w:lineRule="auto"/>
      </w:pPr>
      <w:r>
        <w:rPr>
          <w:rFonts w:ascii="宋体" w:hAnsi="宋体" w:eastAsia="宋体" w:cs="宋体"/>
          <w:color w:val="000"/>
          <w:sz w:val="28"/>
          <w:szCs w:val="28"/>
        </w:rPr>
        <w:t xml:space="preserve">HJ 20_-20_ 制革及毛皮加工废水治理工程技术规范 HJ 20_-20_ 屠宰与肉类加工废水治理工程技术规范 HJ 20_-20_ 人工湿地污水处理工程技术规范 HJ 20_-20_ 污水混凝与絮凝处理工程技术规范 HJ 20_-20_ 污水气浮处理工程技术规范 HJ 20_-20_ 污水过滤处理工程技术规范</w:t>
      </w:r>
    </w:p>
    <w:p>
      <w:pPr>
        <w:ind w:left="0" w:right="0" w:firstLine="560"/>
        <w:spacing w:before="450" w:after="450" w:line="312" w:lineRule="auto"/>
      </w:pPr>
      <w:r>
        <w:rPr>
          <w:rFonts w:ascii="宋体" w:hAnsi="宋体" w:eastAsia="宋体" w:cs="宋体"/>
          <w:color w:val="000"/>
          <w:sz w:val="28"/>
          <w:szCs w:val="28"/>
        </w:rPr>
        <w:t xml:space="preserve">HJ 20_-20_ 生物接触氧化法污水处理工程技术规范 HJ 20_-20_ 膜生物法污水处理工程技术规范 HJ 20_-20_ 制浆造纸废水治理工程技术规范</w:t>
      </w:r>
    </w:p>
    <w:p>
      <w:pPr>
        <w:ind w:left="0" w:right="0" w:firstLine="560"/>
        <w:spacing w:before="450" w:after="450" w:line="312" w:lineRule="auto"/>
      </w:pPr>
      <w:r>
        <w:rPr>
          <w:rFonts w:ascii="宋体" w:hAnsi="宋体" w:eastAsia="宋体" w:cs="宋体"/>
          <w:color w:val="000"/>
          <w:sz w:val="28"/>
          <w:szCs w:val="28"/>
        </w:rPr>
        <w:t xml:space="preserve">HJ 20_-20_ 升流式厌氧污泥床反应器污水处理工程技术规范 HJ 20_-20_ 生物滤池法污水处理工程技术规范 HJ 20_-20_ 水污染治理工程技术导则 HJ 20_-20_ 制糖废水治理工程技术规范</w:t>
      </w:r>
    </w:p>
    <w:p>
      <w:pPr>
        <w:ind w:left="0" w:right="0" w:firstLine="560"/>
        <w:spacing w:before="450" w:after="450" w:line="312" w:lineRule="auto"/>
      </w:pPr>
      <w:r>
        <w:rPr>
          <w:rFonts w:ascii="宋体" w:hAnsi="宋体" w:eastAsia="宋体" w:cs="宋体"/>
          <w:color w:val="000"/>
          <w:sz w:val="28"/>
          <w:szCs w:val="28"/>
        </w:rPr>
        <w:t xml:space="preserve">HJ 20_-20_ 钢铁工业废水治理及回用工程技术规范</w:t>
      </w:r>
    </w:p>
    <w:p>
      <w:pPr>
        <w:ind w:left="0" w:right="0" w:firstLine="560"/>
        <w:spacing w:before="450" w:after="450" w:line="312" w:lineRule="auto"/>
      </w:pPr>
      <w:r>
        <w:rPr>
          <w:rFonts w:ascii="宋体" w:hAnsi="宋体" w:eastAsia="宋体" w:cs="宋体"/>
          <w:color w:val="000"/>
          <w:sz w:val="28"/>
          <w:szCs w:val="28"/>
        </w:rPr>
        <w:t xml:space="preserve">HJ 20_-20_ 内循环好氧生物流化床污水处理工程技术规范 HJ 20_-20_ 焦化废水治理工程技术规范</w:t>
      </w:r>
    </w:p>
    <w:p>
      <w:pPr>
        <w:ind w:left="0" w:right="0" w:firstLine="560"/>
        <w:spacing w:before="450" w:after="450" w:line="312" w:lineRule="auto"/>
      </w:pPr>
      <w:r>
        <w:rPr>
          <w:rFonts w:ascii="宋体" w:hAnsi="宋体" w:eastAsia="宋体" w:cs="宋体"/>
          <w:color w:val="000"/>
          <w:sz w:val="28"/>
          <w:szCs w:val="28"/>
        </w:rPr>
        <w:t xml:space="preserve">HJ 20_-20_ 厌氧颗粒污泥膨胀床反应器废水处理工程技术规范 HJ 202_-20_ 完全混合式厌氧反应池废水处理工程技术规范 HJ 202_-20_ 医院污水处理工程技术规范 HJ 202_-20_ 味精工业废水治理工程技术规范 HJ 202_-20_ 染料工业废水治理工程技术规范</w:t>
      </w:r>
    </w:p>
    <w:p>
      <w:pPr>
        <w:ind w:left="0" w:right="0" w:firstLine="560"/>
        <w:spacing w:before="450" w:after="450" w:line="312" w:lineRule="auto"/>
      </w:pPr>
      <w:r>
        <w:rPr>
          <w:rFonts w:ascii="宋体" w:hAnsi="宋体" w:eastAsia="宋体" w:cs="宋体"/>
          <w:color w:val="000"/>
          <w:sz w:val="28"/>
          <w:szCs w:val="28"/>
        </w:rPr>
        <w:t xml:space="preserve">HJ 202_-20_ 城镇污水处理厂运行监督管理技术规范 HJ 202_-20_ 采油废水治理工程技术规范 HJ 202_-20_ 淀粉废水治理工程技术规范</w:t>
      </w:r>
    </w:p>
    <w:p>
      <w:pPr>
        <w:ind w:left="0" w:right="0" w:firstLine="560"/>
        <w:spacing w:before="450" w:after="450" w:line="312" w:lineRule="auto"/>
      </w:pPr>
      <w:r>
        <w:rPr>
          <w:rFonts w:ascii="宋体" w:hAnsi="宋体" w:eastAsia="宋体" w:cs="宋体"/>
          <w:color w:val="000"/>
          <w:sz w:val="28"/>
          <w:szCs w:val="28"/>
        </w:rPr>
        <w:t xml:space="preserve">HJ 202_-20_ 发酵类制药工业废水治理工程技术规范 HJ 202_-20_ 石油炼制工业废水治理工程技术规范 HJ 202_-20_ 水解酸化反应器污水处理工程技术规范 HJ 202_-20_ 饮料制造废水治理工程技术规范</w:t>
      </w:r>
    </w:p>
    <w:p>
      <w:pPr>
        <w:ind w:left="0" w:right="0" w:firstLine="560"/>
        <w:spacing w:before="450" w:after="450" w:line="312" w:lineRule="auto"/>
      </w:pPr>
      <w:r>
        <w:rPr>
          <w:rFonts w:ascii="宋体" w:hAnsi="宋体" w:eastAsia="宋体" w:cs="宋体"/>
          <w:color w:val="000"/>
          <w:sz w:val="28"/>
          <w:szCs w:val="28"/>
        </w:rPr>
        <w:t xml:space="preserve">HJ 202_-20_ 烧碱、聚氯乙烯工业废水处理工程技术规范 CJ/T 510-20_ 城镇污水处理厂污泥处理 稳定标准 CJJ/T 54-20_ 污水自然处理工程技术规程</w:t>
      </w:r>
    </w:p>
    <w:p>
      <w:pPr>
        <w:ind w:left="0" w:right="0" w:firstLine="560"/>
        <w:spacing w:before="450" w:after="450" w:line="312" w:lineRule="auto"/>
      </w:pPr>
      <w:r>
        <w:rPr>
          <w:rFonts w:ascii="宋体" w:hAnsi="宋体" w:eastAsia="宋体" w:cs="宋体"/>
          <w:color w:val="000"/>
          <w:sz w:val="28"/>
          <w:szCs w:val="28"/>
        </w:rPr>
        <w:t xml:space="preserve">CJJ 60-20_ 城镇污水处理厂运行、维护及安全技术规程</w:t>
      </w:r>
    </w:p>
    <w:p>
      <w:pPr>
        <w:ind w:left="0" w:right="0" w:firstLine="560"/>
        <w:spacing w:before="450" w:after="450" w:line="312" w:lineRule="auto"/>
      </w:pPr>
      <w:r>
        <w:rPr>
          <w:rFonts w:ascii="宋体" w:hAnsi="宋体" w:eastAsia="宋体" w:cs="宋体"/>
          <w:color w:val="000"/>
          <w:sz w:val="28"/>
          <w:szCs w:val="28"/>
        </w:rPr>
        <w:t xml:space="preserve">5 CJJ 131-20_ 城镇污水处理厂污泥处理技术规程 CJJ/T 243-20_ 城镇污水处理厂臭气处理技术规程</w:t>
      </w:r>
    </w:p>
    <w:p>
      <w:pPr>
        <w:ind w:left="0" w:right="0" w:firstLine="560"/>
        <w:spacing w:before="450" w:after="450" w:line="312" w:lineRule="auto"/>
      </w:pPr>
      <w:r>
        <w:rPr>
          <w:rFonts w:ascii="宋体" w:hAnsi="宋体" w:eastAsia="宋体" w:cs="宋体"/>
          <w:color w:val="000"/>
          <w:sz w:val="28"/>
          <w:szCs w:val="28"/>
        </w:rPr>
        <w:t xml:space="preserve">CJJ 252-20_ 城镇再生水厂运行、维护及安全技术规程</w:t>
      </w:r>
    </w:p>
    <w:p>
      <w:pPr>
        <w:ind w:left="0" w:right="0" w:firstLine="560"/>
        <w:spacing w:before="450" w:after="450" w:line="312" w:lineRule="auto"/>
      </w:pPr>
      <w:r>
        <w:rPr>
          <w:rFonts w:ascii="宋体" w:hAnsi="宋体" w:eastAsia="宋体" w:cs="宋体"/>
          <w:color w:val="000"/>
          <w:sz w:val="28"/>
          <w:szCs w:val="28"/>
        </w:rPr>
        <w:t xml:space="preserve">2、气</w:t>
      </w:r>
    </w:p>
    <w:p>
      <w:pPr>
        <w:ind w:left="0" w:right="0" w:firstLine="560"/>
        <w:spacing w:before="450" w:after="450" w:line="312" w:lineRule="auto"/>
      </w:pPr>
      <w:r>
        <w:rPr>
          <w:rFonts w:ascii="宋体" w:hAnsi="宋体" w:eastAsia="宋体" w:cs="宋体"/>
          <w:color w:val="000"/>
          <w:sz w:val="28"/>
          <w:szCs w:val="28"/>
        </w:rPr>
        <w:t xml:space="preserve">GB 50753-20_ 有色金属冶炼厂收尘设计规范</w:t>
      </w:r>
    </w:p>
    <w:p>
      <w:pPr>
        <w:ind w:left="0" w:right="0" w:firstLine="560"/>
        <w:spacing w:before="450" w:after="450" w:line="312" w:lineRule="auto"/>
      </w:pPr>
      <w:r>
        <w:rPr>
          <w:rFonts w:ascii="宋体" w:hAnsi="宋体" w:eastAsia="宋体" w:cs="宋体"/>
          <w:color w:val="000"/>
          <w:sz w:val="28"/>
          <w:szCs w:val="28"/>
        </w:rPr>
        <w:t xml:space="preserve">GB 50965-20_ 冶金烧结球团烟气氨法脱硫设计规范 GB 51045-20_ 水泥工厂脱硝工程技术规范</w:t>
      </w:r>
    </w:p>
    <w:p>
      <w:pPr>
        <w:ind w:left="0" w:right="0" w:firstLine="560"/>
        <w:spacing w:before="450" w:after="450" w:line="312" w:lineRule="auto"/>
      </w:pPr>
      <w:r>
        <w:rPr>
          <w:rFonts w:ascii="宋体" w:hAnsi="宋体" w:eastAsia="宋体" w:cs="宋体"/>
          <w:color w:val="000"/>
          <w:sz w:val="28"/>
          <w:szCs w:val="28"/>
        </w:rPr>
        <w:t xml:space="preserve">GB 51135-20_ 转炉煤气净化及回收工程技术规范</w:t>
      </w:r>
    </w:p>
    <w:p>
      <w:pPr>
        <w:ind w:left="0" w:right="0" w:firstLine="560"/>
        <w:spacing w:before="450" w:after="450" w:line="312" w:lineRule="auto"/>
      </w:pPr>
      <w:r>
        <w:rPr>
          <w:rFonts w:ascii="宋体" w:hAnsi="宋体" w:eastAsia="宋体" w:cs="宋体"/>
          <w:color w:val="000"/>
          <w:sz w:val="28"/>
          <w:szCs w:val="28"/>
        </w:rPr>
        <w:t xml:space="preserve">HJ 178-20_ 烟气循环流化床法烟气脱硫工程通用技术规范</w:t>
      </w:r>
    </w:p>
    <w:p>
      <w:pPr>
        <w:ind w:left="0" w:right="0" w:firstLine="560"/>
        <w:spacing w:before="450" w:after="450" w:line="312" w:lineRule="auto"/>
      </w:pPr>
      <w:r>
        <w:rPr>
          <w:rFonts w:ascii="宋体" w:hAnsi="宋体" w:eastAsia="宋体" w:cs="宋体"/>
          <w:color w:val="000"/>
          <w:sz w:val="28"/>
          <w:szCs w:val="28"/>
        </w:rPr>
        <w:t xml:space="preserve">HJ 179-20_ 石灰石/石灰－石膏湿法烟气脱硫工程通用技术规范 HJ/T 393-20_ 防治城市扬尘污染技术规范</w:t>
      </w:r>
    </w:p>
    <w:p>
      <w:pPr>
        <w:ind w:left="0" w:right="0" w:firstLine="560"/>
        <w:spacing w:before="450" w:after="450" w:line="312" w:lineRule="auto"/>
      </w:pPr>
      <w:r>
        <w:rPr>
          <w:rFonts w:ascii="宋体" w:hAnsi="宋体" w:eastAsia="宋体" w:cs="宋体"/>
          <w:color w:val="000"/>
          <w:sz w:val="28"/>
          <w:szCs w:val="28"/>
        </w:rPr>
        <w:t xml:space="preserve">HJ 462-20_ 工业锅炉及炉窑湿法烟气脱硫工程技术规范 HJ 434-20_ 水泥工业除尘工程技术规范 HJ 435-20_ 钢铁工业除尘工程技术规范</w:t>
      </w:r>
    </w:p>
    <w:p>
      <w:pPr>
        <w:ind w:left="0" w:right="0" w:firstLine="560"/>
        <w:spacing w:before="450" w:after="450" w:line="312" w:lineRule="auto"/>
      </w:pPr>
      <w:r>
        <w:rPr>
          <w:rFonts w:ascii="宋体" w:hAnsi="宋体" w:eastAsia="宋体" w:cs="宋体"/>
          <w:color w:val="000"/>
          <w:sz w:val="28"/>
          <w:szCs w:val="28"/>
        </w:rPr>
        <w:t xml:space="preserve">HJ 562-20_ 火电厂烟气脱硝工程技术规范 选择性催化还原法 HJ 563-20_ 火电厂烟气脱硝工程技术规范 选择性非催化还原法 HJ 663-20_ 环境空气质量评价技术规范（试行）</w:t>
      </w:r>
    </w:p>
    <w:p>
      <w:pPr>
        <w:ind w:left="0" w:right="0" w:firstLine="560"/>
        <w:spacing w:before="450" w:after="450" w:line="312" w:lineRule="auto"/>
      </w:pPr>
      <w:r>
        <w:rPr>
          <w:rFonts w:ascii="宋体" w:hAnsi="宋体" w:eastAsia="宋体" w:cs="宋体"/>
          <w:color w:val="000"/>
          <w:sz w:val="28"/>
          <w:szCs w:val="28"/>
        </w:rPr>
        <w:t xml:space="preserve">HJ 664-20_ 环境空气质量监测点位布设技术规范（试行）HJ 202_-20_ 大气污染治理工程技术导则 HJ 20_-20_ 氨法烟气脱硫工程通用技术规范 HJ 20_-20_ 垃圾焚烧袋式除尘工程技术规范 HJ 20_-20_ 袋式除尘工程通用技术规范</w:t>
      </w:r>
    </w:p>
    <w:p>
      <w:pPr>
        <w:ind w:left="0" w:right="0" w:firstLine="560"/>
        <w:spacing w:before="450" w:after="450" w:line="312" w:lineRule="auto"/>
      </w:pPr>
      <w:r>
        <w:rPr>
          <w:rFonts w:ascii="宋体" w:hAnsi="宋体" w:eastAsia="宋体" w:cs="宋体"/>
          <w:color w:val="000"/>
          <w:sz w:val="28"/>
          <w:szCs w:val="28"/>
        </w:rPr>
        <w:t xml:space="preserve">HJ 202_-20_ 吸附法工业有机废气治理工程技术规范 HJ 202_-20_ 催化燃烧法工业有机废气治理工程技术规范 HJ 202_-20_ 电除尘工程通用技术规范</w:t>
      </w:r>
    </w:p>
    <w:p>
      <w:pPr>
        <w:ind w:left="0" w:right="0" w:firstLine="560"/>
        <w:spacing w:before="450" w:after="450" w:line="312" w:lineRule="auto"/>
      </w:pPr>
      <w:r>
        <w:rPr>
          <w:rFonts w:ascii="宋体" w:hAnsi="宋体" w:eastAsia="宋体" w:cs="宋体"/>
          <w:color w:val="000"/>
          <w:sz w:val="28"/>
          <w:szCs w:val="28"/>
        </w:rPr>
        <w:t xml:space="preserve">HJ 202_-20_ 铝电解废气氟化物和粉尘治理工程技术规范 HJ 202_-20_ 火电厂除尘工程技术规范</w:t>
      </w:r>
    </w:p>
    <w:p>
      <w:pPr>
        <w:ind w:left="0" w:right="0" w:firstLine="560"/>
        <w:spacing w:before="450" w:after="450" w:line="312" w:lineRule="auto"/>
      </w:pPr>
      <w:r>
        <w:rPr>
          <w:rFonts w:ascii="宋体" w:hAnsi="宋体" w:eastAsia="宋体" w:cs="宋体"/>
          <w:color w:val="000"/>
          <w:sz w:val="28"/>
          <w:szCs w:val="28"/>
        </w:rPr>
        <w:t xml:space="preserve">HJ 202_-20_ 火电厂烟气治理设施运行管理技术规范 HJ 202_-20_ 火电厂烟气脱硫工程技术规范 海水法 HJ 202_-20_ 铅冶炼废气治理工程技术规范</w:t>
      </w:r>
    </w:p>
    <w:p>
      <w:pPr>
        <w:ind w:left="0" w:right="0" w:firstLine="560"/>
        <w:spacing w:before="450" w:after="450" w:line="312" w:lineRule="auto"/>
      </w:pPr>
      <w:r>
        <w:rPr>
          <w:rFonts w:ascii="宋体" w:hAnsi="宋体" w:eastAsia="宋体" w:cs="宋体"/>
          <w:color w:val="000"/>
          <w:sz w:val="28"/>
          <w:szCs w:val="28"/>
        </w:rPr>
        <w:t xml:space="preserve">HJ 202_-20_ 钢铁工业烧结机烟气脱硫工程技术规范湿式石灰石/石灰-石膏法 HJ 2301-20_火电厂污染防治可行技术指南</w:t>
      </w:r>
    </w:p>
    <w:p>
      <w:pPr>
        <w:ind w:left="0" w:right="0" w:firstLine="560"/>
        <w:spacing w:before="450" w:after="450" w:line="312" w:lineRule="auto"/>
      </w:pPr>
      <w:r>
        <w:rPr>
          <w:rFonts w:ascii="宋体" w:hAnsi="宋体" w:eastAsia="宋体" w:cs="宋体"/>
          <w:color w:val="000"/>
          <w:sz w:val="28"/>
          <w:szCs w:val="28"/>
        </w:rPr>
        <w:t xml:space="preserve">DL/T 1121-20_ 燃煤电厂锅炉烟气袋式除尘工程技术规范 DL/T 5196-20_ 火力发电厂烟气脱硫设计技术规程</w:t>
      </w:r>
    </w:p>
    <w:p>
      <w:pPr>
        <w:ind w:left="0" w:right="0" w:firstLine="560"/>
        <w:spacing w:before="450" w:after="450" w:line="312" w:lineRule="auto"/>
      </w:pPr>
      <w:r>
        <w:rPr>
          <w:rFonts w:ascii="宋体" w:hAnsi="宋体" w:eastAsia="宋体" w:cs="宋体"/>
          <w:color w:val="000"/>
          <w:sz w:val="28"/>
          <w:szCs w:val="28"/>
        </w:rPr>
        <w:t xml:space="preserve">3、固</w:t>
      </w:r>
    </w:p>
    <w:p>
      <w:pPr>
        <w:ind w:left="0" w:right="0" w:firstLine="560"/>
        <w:spacing w:before="450" w:after="450" w:line="312" w:lineRule="auto"/>
      </w:pPr>
      <w:r>
        <w:rPr>
          <w:rFonts w:ascii="宋体" w:hAnsi="宋体" w:eastAsia="宋体" w:cs="宋体"/>
          <w:color w:val="000"/>
          <w:sz w:val="28"/>
          <w:szCs w:val="28"/>
        </w:rPr>
        <w:t xml:space="preserve">GB/T 18772-20_ 生活垃圾卫生填埋场环境监测技术要求 GB 30760-20_ 水泥窑协同处置固体废物技术规范</w:t>
      </w:r>
    </w:p>
    <w:p>
      <w:pPr>
        <w:ind w:left="0" w:right="0" w:firstLine="560"/>
        <w:spacing w:before="450" w:after="450" w:line="312" w:lineRule="auto"/>
      </w:pPr>
      <w:r>
        <w:rPr>
          <w:rFonts w:ascii="宋体" w:hAnsi="宋体" w:eastAsia="宋体" w:cs="宋体"/>
          <w:color w:val="000"/>
          <w:sz w:val="28"/>
          <w:szCs w:val="28"/>
        </w:rPr>
        <w:t xml:space="preserve">GB/T 32357-20_ 废弃电器电子产品回收处理污染控制导则 GB 50634-20_ 水泥窑协同处置工业废物设计规范 GB 50678-20_ 废弃电器电子产品处理工程设计规范 GB 50757-20_ 水泥窑协同处置污泥工程设计规范（住房和城乡_公告第847号 修订）GB 50869-20_ 生活垃圾卫生填埋处理技术规范 GB 50954-20_ 水泥窑协同处置垃圾工程设计规范</w:t>
      </w:r>
    </w:p>
    <w:p>
      <w:pPr>
        <w:ind w:left="0" w:right="0" w:firstLine="560"/>
        <w:spacing w:before="450" w:after="450" w:line="312" w:lineRule="auto"/>
      </w:pPr>
      <w:r>
        <w:rPr>
          <w:rFonts w:ascii="宋体" w:hAnsi="宋体" w:eastAsia="宋体" w:cs="宋体"/>
          <w:color w:val="000"/>
          <w:sz w:val="28"/>
          <w:szCs w:val="28"/>
        </w:rPr>
        <w:t xml:space="preserve">6 GB 51220-20_ 生活垃圾卫生填埋场封场技术规范 GB 51260-20_ 环境卫生技术规范 HJ 场地环境调查技术导则 HJ 场地环境监测技术导则 HJ 污染场地风险评估技术导则 HJ 污染场地土壤修复技术导则</w:t>
      </w:r>
    </w:p>
    <w:p>
      <w:pPr>
        <w:ind w:left="0" w:right="0" w:firstLine="560"/>
        <w:spacing w:before="450" w:after="450" w:line="312" w:lineRule="auto"/>
      </w:pPr>
      <w:r>
        <w:rPr>
          <w:rFonts w:ascii="宋体" w:hAnsi="宋体" w:eastAsia="宋体" w:cs="宋体"/>
          <w:color w:val="000"/>
          <w:sz w:val="28"/>
          <w:szCs w:val="28"/>
        </w:rPr>
        <w:t xml:space="preserve">HJ/T 176-20_ 危险废物集中焚烧处置工程建设技术规范（环境保护部公告20_年第33号 修改方案）</w:t>
      </w:r>
    </w:p>
    <w:p>
      <w:pPr>
        <w:ind w:left="0" w:right="0" w:firstLine="560"/>
        <w:spacing w:before="450" w:after="450" w:line="312" w:lineRule="auto"/>
      </w:pPr>
      <w:r>
        <w:rPr>
          <w:rFonts w:ascii="宋体" w:hAnsi="宋体" w:eastAsia="宋体" w:cs="宋体"/>
          <w:color w:val="000"/>
          <w:sz w:val="28"/>
          <w:szCs w:val="28"/>
        </w:rPr>
        <w:t xml:space="preserve">HJ/T 177-20_ 医疗废物集中焚烧处置工程建设技术规范</w:t>
      </w:r>
    </w:p>
    <w:p>
      <w:pPr>
        <w:ind w:left="0" w:right="0" w:firstLine="560"/>
        <w:spacing w:before="450" w:after="450" w:line="312" w:lineRule="auto"/>
      </w:pPr>
      <w:r>
        <w:rPr>
          <w:rFonts w:ascii="宋体" w:hAnsi="宋体" w:eastAsia="宋体" w:cs="宋体"/>
          <w:color w:val="000"/>
          <w:sz w:val="28"/>
          <w:szCs w:val="28"/>
        </w:rPr>
        <w:t xml:space="preserve">HJ/T 181-20_ 废弃机电产品集中拆解利用处置区环境保护技术规范（试行）HJ/T 228-20_ 医疗废物化学消毒集中处理工程技术规范（试行）HJ/T 229-20_ 医疗废物微波消毒集中处理工程技术规范（试行）HJ/T 276-20_ 医疗废物高温蒸汽集中处理工程技术规范（试行）HJ/T 298-20_ 危险废物鉴别技术规范</w:t>
      </w:r>
    </w:p>
    <w:p>
      <w:pPr>
        <w:ind w:left="0" w:right="0" w:firstLine="560"/>
        <w:spacing w:before="450" w:after="450" w:line="312" w:lineRule="auto"/>
      </w:pPr>
      <w:r>
        <w:rPr>
          <w:rFonts w:ascii="宋体" w:hAnsi="宋体" w:eastAsia="宋体" w:cs="宋体"/>
          <w:color w:val="000"/>
          <w:sz w:val="28"/>
          <w:szCs w:val="28"/>
        </w:rPr>
        <w:t xml:space="preserve">HJ/T 301-20_ 铬渣污染治理环境保护技术规范（暂行）HJ 348-20_ 报废机动车拆解环境保护技术规范</w:t>
      </w:r>
    </w:p>
    <w:p>
      <w:pPr>
        <w:ind w:left="0" w:right="0" w:firstLine="560"/>
        <w:spacing w:before="450" w:after="450" w:line="312" w:lineRule="auto"/>
      </w:pPr>
      <w:r>
        <w:rPr>
          <w:rFonts w:ascii="宋体" w:hAnsi="宋体" w:eastAsia="宋体" w:cs="宋体"/>
          <w:color w:val="000"/>
          <w:sz w:val="28"/>
          <w:szCs w:val="28"/>
        </w:rPr>
        <w:t xml:space="preserve">HJ/T 364-20_ 废塑料回收与再生利用污染控制技术规范（试行）</w:t>
      </w:r>
    </w:p>
    <w:p>
      <w:pPr>
        <w:ind w:left="0" w:right="0" w:firstLine="560"/>
        <w:spacing w:before="450" w:after="450" w:line="312" w:lineRule="auto"/>
      </w:pPr>
      <w:r>
        <w:rPr>
          <w:rFonts w:ascii="宋体" w:hAnsi="宋体" w:eastAsia="宋体" w:cs="宋体"/>
          <w:color w:val="000"/>
          <w:sz w:val="28"/>
          <w:szCs w:val="28"/>
        </w:rPr>
        <w:t xml:space="preserve">HJ 515-20_ 危险废物集中焚烧处置设施运行监督管理技术规范（试行）HJ 516-20_ 医疗废物集中焚烧处置设施运行监督管理技术规范（试行）HJ 527-20_ 废弃电器电子产品处理污染控制技术规范</w:t>
      </w:r>
    </w:p>
    <w:p>
      <w:pPr>
        <w:ind w:left="0" w:right="0" w:firstLine="560"/>
        <w:spacing w:before="450" w:after="450" w:line="312" w:lineRule="auto"/>
      </w:pPr>
      <w:r>
        <w:rPr>
          <w:rFonts w:ascii="宋体" w:hAnsi="宋体" w:eastAsia="宋体" w:cs="宋体"/>
          <w:color w:val="000"/>
          <w:sz w:val="28"/>
          <w:szCs w:val="28"/>
        </w:rPr>
        <w:t xml:space="preserve">HJ 564-20_ 生活垃圾填埋场渗滤液处理工程技术规范（试行）HJ 607-20_ 废矿物油回收利用污染控制技术规范</w:t>
      </w:r>
    </w:p>
    <w:p>
      <w:pPr>
        <w:ind w:left="0" w:right="0" w:firstLine="560"/>
        <w:spacing w:before="450" w:after="450" w:line="312" w:lineRule="auto"/>
      </w:pPr>
      <w:r>
        <w:rPr>
          <w:rFonts w:ascii="宋体" w:hAnsi="宋体" w:eastAsia="宋体" w:cs="宋体"/>
          <w:color w:val="000"/>
          <w:sz w:val="28"/>
          <w:szCs w:val="28"/>
        </w:rPr>
        <w:t xml:space="preserve">HJ 651-20_ 矿山生态环境保护与恢复治理技术规范（试行）HJ 662-20_ 水泥窑协同处置固体废物环境保护技术规范 HJ 682-20_ 污染场地术语</w:t>
      </w:r>
    </w:p>
    <w:p>
      <w:pPr>
        <w:ind w:left="0" w:right="0" w:firstLine="560"/>
        <w:spacing w:before="450" w:after="450" w:line="312" w:lineRule="auto"/>
      </w:pPr>
      <w:r>
        <w:rPr>
          <w:rFonts w:ascii="宋体" w:hAnsi="宋体" w:eastAsia="宋体" w:cs="宋体"/>
          <w:color w:val="000"/>
          <w:sz w:val="28"/>
          <w:szCs w:val="28"/>
        </w:rPr>
        <w:t xml:space="preserve">HJ 740-20_ 尾矿库环境风险评估技术导则（试行）HJ 20_-20_ 垃圾焚烧袋式除尘工程技术规范 HJ 20_-20_ 铬渣干法解毒处理处置工程技术规范 HJ 202_-20_ 危险废物收集 贮存 运输技术规范 HJ 202_-20_ 固体废物处理处置工程技术导则</w:t>
      </w:r>
    </w:p>
    <w:p>
      <w:pPr>
        <w:ind w:left="0" w:right="0" w:firstLine="560"/>
        <w:spacing w:before="450" w:after="450" w:line="312" w:lineRule="auto"/>
      </w:pPr>
      <w:r>
        <w:rPr>
          <w:rFonts w:ascii="宋体" w:hAnsi="宋体" w:eastAsia="宋体" w:cs="宋体"/>
          <w:color w:val="000"/>
          <w:sz w:val="28"/>
          <w:szCs w:val="28"/>
        </w:rPr>
        <w:t xml:space="preserve">HJ 202_-20_ 含多氯联苯废物焚烧处置工程技术规范 HJ 202_-20_ 危险废物处置工程技术导则</w:t>
      </w:r>
    </w:p>
    <w:p>
      <w:pPr>
        <w:ind w:left="0" w:right="0" w:firstLine="560"/>
        <w:spacing w:before="450" w:after="450" w:line="312" w:lineRule="auto"/>
      </w:pPr>
      <w:r>
        <w:rPr>
          <w:rFonts w:ascii="宋体" w:hAnsi="宋体" w:eastAsia="宋体" w:cs="宋体"/>
          <w:color w:val="000"/>
          <w:sz w:val="28"/>
          <w:szCs w:val="28"/>
        </w:rPr>
        <w:t xml:space="preserve">HJ 2302-20_ 制浆造纸工业污染防治可行技术指南</w:t>
      </w:r>
    </w:p>
    <w:p>
      <w:pPr>
        <w:ind w:left="0" w:right="0" w:firstLine="560"/>
        <w:spacing w:before="450" w:after="450" w:line="312" w:lineRule="auto"/>
      </w:pPr>
      <w:r>
        <w:rPr>
          <w:rFonts w:ascii="宋体" w:hAnsi="宋体" w:eastAsia="宋体" w:cs="宋体"/>
          <w:color w:val="000"/>
          <w:sz w:val="28"/>
          <w:szCs w:val="28"/>
        </w:rPr>
        <w:t xml:space="preserve">环发〔20_〕75号 危险废物安全填埋处置工程建设技术要求 CJJ 47-20_ 生活垃圾转运站技术规范 CJJ 52-20_ 生活垃圾堆肥处理技术规范</w:t>
      </w:r>
    </w:p>
    <w:p>
      <w:pPr>
        <w:ind w:left="0" w:right="0" w:firstLine="560"/>
        <w:spacing w:before="450" w:after="450" w:line="312" w:lineRule="auto"/>
      </w:pPr>
      <w:r>
        <w:rPr>
          <w:rFonts w:ascii="宋体" w:hAnsi="宋体" w:eastAsia="宋体" w:cs="宋体"/>
          <w:color w:val="000"/>
          <w:sz w:val="28"/>
          <w:szCs w:val="28"/>
        </w:rPr>
        <w:t xml:space="preserve">CJJ 86-20_ 生活垃圾堆肥处理厂运行维护技术规程 CJJ 90-20_ 生活垃圾焚烧处理工程技术规范</w:t>
      </w:r>
    </w:p>
    <w:p>
      <w:pPr>
        <w:ind w:left="0" w:right="0" w:firstLine="560"/>
        <w:spacing w:before="450" w:after="450" w:line="312" w:lineRule="auto"/>
      </w:pPr>
      <w:r>
        <w:rPr>
          <w:rFonts w:ascii="宋体" w:hAnsi="宋体" w:eastAsia="宋体" w:cs="宋体"/>
          <w:color w:val="000"/>
          <w:sz w:val="28"/>
          <w:szCs w:val="28"/>
        </w:rPr>
        <w:t xml:space="preserve">CJJ 93-20_ 生活垃圾卫生填埋场运行维护技术规程 CJJ 128-20_ 生活垃圾焚烧厂运行维护与安全技术标准</w:t>
      </w:r>
    </w:p>
    <w:p>
      <w:pPr>
        <w:ind w:left="0" w:right="0" w:firstLine="560"/>
        <w:spacing w:before="450" w:after="450" w:line="312" w:lineRule="auto"/>
      </w:pPr>
      <w:r>
        <w:rPr>
          <w:rFonts w:ascii="宋体" w:hAnsi="宋体" w:eastAsia="宋体" w:cs="宋体"/>
          <w:color w:val="000"/>
          <w:sz w:val="28"/>
          <w:szCs w:val="28"/>
        </w:rPr>
        <w:t xml:space="preserve">CJJ 133-20_ 生活垃圾填埋场填埋气体收集处理及利用工程技术规范 CJJ 134-20_ 建筑垃圾处理技术规范</w:t>
      </w:r>
    </w:p>
    <w:p>
      <w:pPr>
        <w:ind w:left="0" w:right="0" w:firstLine="560"/>
        <w:spacing w:before="450" w:after="450" w:line="312" w:lineRule="auto"/>
      </w:pPr>
      <w:r>
        <w:rPr>
          <w:rFonts w:ascii="宋体" w:hAnsi="宋体" w:eastAsia="宋体" w:cs="宋体"/>
          <w:color w:val="000"/>
          <w:sz w:val="28"/>
          <w:szCs w:val="28"/>
        </w:rPr>
        <w:t xml:space="preserve">CJJ 150-20_ 生活垃圾渗沥液处理技术规范</w:t>
      </w:r>
    </w:p>
    <w:p>
      <w:pPr>
        <w:ind w:left="0" w:right="0" w:firstLine="560"/>
        <w:spacing w:before="450" w:after="450" w:line="312" w:lineRule="auto"/>
      </w:pPr>
      <w:r>
        <w:rPr>
          <w:rFonts w:ascii="宋体" w:hAnsi="宋体" w:eastAsia="宋体" w:cs="宋体"/>
          <w:color w:val="000"/>
          <w:sz w:val="28"/>
          <w:szCs w:val="28"/>
        </w:rPr>
        <w:t xml:space="preserve">CJJ 175-20_ 生活垃圾卫生填埋气体收集处理及利用工程运行维护技术规程</w:t>
      </w:r>
    </w:p>
    <w:p>
      <w:pPr>
        <w:ind w:left="0" w:right="0" w:firstLine="560"/>
        <w:spacing w:before="450" w:after="450" w:line="312" w:lineRule="auto"/>
      </w:pPr>
      <w:r>
        <w:rPr>
          <w:rFonts w:ascii="宋体" w:hAnsi="宋体" w:eastAsia="宋体" w:cs="宋体"/>
          <w:color w:val="000"/>
          <w:sz w:val="28"/>
          <w:szCs w:val="28"/>
        </w:rPr>
        <w:t xml:space="preserve">7 CJJ 176-20_ 生活垃圾卫生填埋场岩土工程技术规范 CJJ 179-20_ 生活垃圾收集站技术规程 CJJ 184-20_ 餐厨垃圾处理技术规范 CJJ 205-20_ 生活垃圾收集运输技术规程 CJJ 231-20_ 生活垃圾焚烧厂检修规程 CJ/T 313-20_ 生活垃圾采样和分析方法 CJJ/T 137—20_ 生活垃圾焚烧厂评价标准 CJJ/T 156-20_ 生活垃圾转运站评价标准 CJJ/T 172-20_ 生活垃圾堆肥厂评价标准 CJJ/T 212-20_ 生活垃圾焚烧厂检修规程</w:t>
      </w:r>
    </w:p>
    <w:p>
      <w:pPr>
        <w:ind w:left="0" w:right="0" w:firstLine="560"/>
        <w:spacing w:before="450" w:after="450" w:line="312" w:lineRule="auto"/>
      </w:pPr>
      <w:r>
        <w:rPr>
          <w:rFonts w:ascii="宋体" w:hAnsi="宋体" w:eastAsia="宋体" w:cs="宋体"/>
          <w:color w:val="000"/>
          <w:sz w:val="28"/>
          <w:szCs w:val="28"/>
        </w:rPr>
        <w:t xml:space="preserve">CJJ/T 214-20_ 生活垃圾填埋场防渗土工膜渗漏破损探测技术规程 CJJ/T 264-20_ 生活垃圾渗沥液膜生物反应处理系统技术规程 CJJ/T 270-20_ 生活垃圾焚烧厂标识标志标准 建标117-20_ 生活垃圾转运站工程项目建设标准</w:t>
      </w:r>
    </w:p>
    <w:p>
      <w:pPr>
        <w:ind w:left="0" w:right="0" w:firstLine="560"/>
        <w:spacing w:before="450" w:after="450" w:line="312" w:lineRule="auto"/>
      </w:pPr>
      <w:r>
        <w:rPr>
          <w:rFonts w:ascii="宋体" w:hAnsi="宋体" w:eastAsia="宋体" w:cs="宋体"/>
          <w:color w:val="000"/>
          <w:sz w:val="28"/>
          <w:szCs w:val="28"/>
        </w:rPr>
        <w:t xml:space="preserve">建标124-20_ 生活垃圾卫生填埋处理工程项目建设标准 建标141-20_ 生活垃圾堆肥处理工程项目建设标准 建标142-20_ 生活垃圾焚烧处理工程项目建设标准</w:t>
      </w:r>
    </w:p>
    <w:p>
      <w:pPr>
        <w:ind w:left="0" w:right="0" w:firstLine="560"/>
        <w:spacing w:before="450" w:after="450" w:line="312" w:lineRule="auto"/>
      </w:pPr>
      <w:r>
        <w:rPr>
          <w:rFonts w:ascii="宋体" w:hAnsi="宋体" w:eastAsia="宋体" w:cs="宋体"/>
          <w:color w:val="000"/>
          <w:sz w:val="28"/>
          <w:szCs w:val="28"/>
        </w:rPr>
        <w:t xml:space="preserve">4、物</w:t>
      </w:r>
    </w:p>
    <w:p>
      <w:pPr>
        <w:ind w:left="0" w:right="0" w:firstLine="560"/>
        <w:spacing w:before="450" w:after="450" w:line="312" w:lineRule="auto"/>
      </w:pPr>
      <w:r>
        <w:rPr>
          <w:rFonts w:ascii="宋体" w:hAnsi="宋体" w:eastAsia="宋体" w:cs="宋体"/>
          <w:color w:val="000"/>
          <w:sz w:val="28"/>
          <w:szCs w:val="28"/>
        </w:rPr>
        <w:t xml:space="preserve">GB 10071-1988 城市区域环境振动测量方法 GB 50118-20_ 民用建筑隔声设计规范 GB 50463-20_ 隔振设计规范</w:t>
      </w:r>
    </w:p>
    <w:p>
      <w:pPr>
        <w:ind w:left="0" w:right="0" w:firstLine="560"/>
        <w:spacing w:before="450" w:after="450" w:line="312" w:lineRule="auto"/>
      </w:pPr>
      <w:r>
        <w:rPr>
          <w:rFonts w:ascii="宋体" w:hAnsi="宋体" w:eastAsia="宋体" w:cs="宋体"/>
          <w:color w:val="000"/>
          <w:sz w:val="28"/>
          <w:szCs w:val="28"/>
        </w:rPr>
        <w:t xml:space="preserve">GB 50909-20_ 城市轨道交通结构抗震设计规范 GB/T 15190-20_ 声环境功能区划分技术规范 GB/T 50087-20_ 工业企业噪声控制设计规范 GB/T 50121-20_ 建筑隔声评价标准</w:t>
      </w:r>
    </w:p>
    <w:p>
      <w:pPr>
        <w:ind w:left="0" w:right="0" w:firstLine="560"/>
        <w:spacing w:before="450" w:after="450" w:line="312" w:lineRule="auto"/>
      </w:pPr>
      <w:r>
        <w:rPr>
          <w:rFonts w:ascii="宋体" w:hAnsi="宋体" w:eastAsia="宋体" w:cs="宋体"/>
          <w:color w:val="000"/>
          <w:sz w:val="28"/>
          <w:szCs w:val="28"/>
        </w:rPr>
        <w:t xml:space="preserve">HJ 202_-20_ 环境噪声与振动控制工程技术导则</w:t>
      </w:r>
    </w:p>
    <w:p>
      <w:pPr>
        <w:ind w:left="0" w:right="0" w:firstLine="560"/>
        <w:spacing w:before="450" w:after="450" w:line="312" w:lineRule="auto"/>
      </w:pPr>
      <w:r>
        <w:rPr>
          <w:rFonts w:ascii="宋体" w:hAnsi="宋体" w:eastAsia="宋体" w:cs="宋体"/>
          <w:color w:val="000"/>
          <w:sz w:val="28"/>
          <w:szCs w:val="28"/>
        </w:rPr>
        <w:t xml:space="preserve">HJ/T 24-1998 500KV 超高压送变电工程电磁辐射环境影响评价技术规范 HJ/T 90-20_ 声屏障声学设计和测量规范</w:t>
      </w:r>
    </w:p>
    <w:p>
      <w:pPr>
        <w:ind w:left="0" w:right="0" w:firstLine="560"/>
        <w:spacing w:before="450" w:after="450" w:line="312" w:lineRule="auto"/>
      </w:pPr>
      <w:r>
        <w:rPr>
          <w:rFonts w:ascii="宋体" w:hAnsi="宋体" w:eastAsia="宋体" w:cs="宋体"/>
          <w:color w:val="000"/>
          <w:sz w:val="28"/>
          <w:szCs w:val="28"/>
        </w:rPr>
        <w:t xml:space="preserve">5、综</w:t>
      </w:r>
    </w:p>
    <w:p>
      <w:pPr>
        <w:ind w:left="0" w:right="0" w:firstLine="560"/>
        <w:spacing w:before="450" w:after="450" w:line="312" w:lineRule="auto"/>
      </w:pPr>
      <w:r>
        <w:rPr>
          <w:rFonts w:ascii="宋体" w:hAnsi="宋体" w:eastAsia="宋体" w:cs="宋体"/>
          <w:color w:val="000"/>
          <w:sz w:val="28"/>
          <w:szCs w:val="28"/>
        </w:rPr>
        <w:t xml:space="preserve">GB50406-20_ 钢铁工业环境保护设计规范 GB 50821-20_ 煤炭工业环境保护设计规范</w:t>
      </w:r>
    </w:p>
    <w:p>
      <w:pPr>
        <w:ind w:left="0" w:right="0" w:firstLine="560"/>
        <w:spacing w:before="450" w:after="450" w:line="312" w:lineRule="auto"/>
      </w:pPr>
      <w:r>
        <w:rPr>
          <w:rFonts w:ascii="宋体" w:hAnsi="宋体" w:eastAsia="宋体" w:cs="宋体"/>
          <w:color w:val="000"/>
          <w:sz w:val="28"/>
          <w:szCs w:val="28"/>
        </w:rPr>
        <w:t xml:space="preserve">GB 51042-20_ 医药工业废弃物处理设施工程技术规范 GB 51133-20_ 医药工业环境保护设计规范</w:t>
      </w:r>
    </w:p>
    <w:p>
      <w:pPr>
        <w:ind w:left="0" w:right="0" w:firstLine="560"/>
        <w:spacing w:before="450" w:after="450" w:line="312" w:lineRule="auto"/>
      </w:pPr>
      <w:r>
        <w:rPr>
          <w:rFonts w:ascii="宋体" w:hAnsi="宋体" w:eastAsia="宋体" w:cs="宋体"/>
          <w:color w:val="000"/>
          <w:sz w:val="28"/>
          <w:szCs w:val="28"/>
        </w:rPr>
        <w:t xml:space="preserve">GB 51137-20_ 电子工业废水废气处理工程施工及验收规范 HJ 274-20_ 国家生态工业示范园区标准</w:t>
      </w:r>
    </w:p>
    <w:p>
      <w:pPr>
        <w:ind w:left="0" w:right="0" w:firstLine="560"/>
        <w:spacing w:before="450" w:after="450" w:line="312" w:lineRule="auto"/>
      </w:pPr>
      <w:r>
        <w:rPr>
          <w:rFonts w:ascii="宋体" w:hAnsi="宋体" w:eastAsia="宋体" w:cs="宋体"/>
          <w:color w:val="000"/>
          <w:sz w:val="28"/>
          <w:szCs w:val="28"/>
        </w:rPr>
        <w:t xml:space="preserve">HJ 497-20_ 畜禽养殖业污染治理工程技术规范 HJ 519-20_ 废铅酸蓄电池处理污染控制技术规范</w:t>
      </w:r>
    </w:p>
    <w:p>
      <w:pPr>
        <w:ind w:left="0" w:right="0" w:firstLine="560"/>
        <w:spacing w:before="450" w:after="450" w:line="312" w:lineRule="auto"/>
      </w:pPr>
      <w:r>
        <w:rPr>
          <w:rFonts w:ascii="宋体" w:hAnsi="宋体" w:eastAsia="宋体" w:cs="宋体"/>
          <w:color w:val="000"/>
          <w:sz w:val="28"/>
          <w:szCs w:val="28"/>
        </w:rPr>
        <w:t xml:space="preserve">HJ 839—20_ 环境与健康现场调查技术规范 横断面调查 HJ 20_-20_ 环境工程 名词术语</w:t>
      </w:r>
    </w:p>
    <w:p>
      <w:pPr>
        <w:ind w:left="0" w:right="0" w:firstLine="560"/>
        <w:spacing w:before="450" w:after="450" w:line="312" w:lineRule="auto"/>
      </w:pPr>
      <w:r>
        <w:rPr>
          <w:rFonts w:ascii="宋体" w:hAnsi="宋体" w:eastAsia="宋体" w:cs="宋体"/>
          <w:color w:val="000"/>
          <w:sz w:val="28"/>
          <w:szCs w:val="28"/>
        </w:rPr>
        <w:t xml:space="preserve">HJ 202_-20_ 环境工程设计文件编制指南 CJJ/T 191-20_ 浮置板轨道技术规范</w:t>
      </w:r>
    </w:p>
    <w:p>
      <w:pPr>
        <w:ind w:left="0" w:right="0" w:firstLine="560"/>
        <w:spacing w:before="450" w:after="450" w:line="312" w:lineRule="auto"/>
      </w:pPr>
      <w:r>
        <w:rPr>
          <w:rFonts w:ascii="宋体" w:hAnsi="宋体" w:eastAsia="宋体" w:cs="宋体"/>
          <w:color w:val="000"/>
          <w:sz w:val="28"/>
          <w:szCs w:val="28"/>
        </w:rPr>
        <w:t xml:space="preserve">YS 5017-20_ 有色金属工业环境保护设计技术规范</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_水污染防治法（20_年）_水法（20_年）水污染防治行动计划（“水十条”）（20_年）</w:t>
      </w:r>
    </w:p>
    <w:p>
      <w:pPr>
        <w:ind w:left="0" w:right="0" w:firstLine="560"/>
        <w:spacing w:before="450" w:after="450" w:line="312" w:lineRule="auto"/>
      </w:pPr>
      <w:r>
        <w:rPr>
          <w:rFonts w:ascii="宋体" w:hAnsi="宋体" w:eastAsia="宋体" w:cs="宋体"/>
          <w:color w:val="000"/>
          <w:sz w:val="28"/>
          <w:szCs w:val="28"/>
        </w:rPr>
        <w:t xml:space="preserve">2、气</w:t>
      </w:r>
    </w:p>
    <w:p>
      <w:pPr>
        <w:ind w:left="0" w:right="0" w:firstLine="560"/>
        <w:spacing w:before="450" w:after="450" w:line="312" w:lineRule="auto"/>
      </w:pPr>
      <w:r>
        <w:rPr>
          <w:rFonts w:ascii="宋体" w:hAnsi="宋体" w:eastAsia="宋体" w:cs="宋体"/>
          <w:color w:val="000"/>
          <w:sz w:val="28"/>
          <w:szCs w:val="28"/>
        </w:rPr>
        <w:t xml:space="preserve">_大气污染防治法（20_年）大气污染防治行动计划（“气十条”）（20_年）</w:t>
      </w:r>
    </w:p>
    <w:p>
      <w:pPr>
        <w:ind w:left="0" w:right="0" w:firstLine="560"/>
        <w:spacing w:before="450" w:after="450" w:line="312" w:lineRule="auto"/>
      </w:pPr>
      <w:r>
        <w:rPr>
          <w:rFonts w:ascii="宋体" w:hAnsi="宋体" w:eastAsia="宋体" w:cs="宋体"/>
          <w:color w:val="000"/>
          <w:sz w:val="28"/>
          <w:szCs w:val="28"/>
        </w:rPr>
        <w:t xml:space="preserve">3、固</w:t>
      </w:r>
    </w:p>
    <w:p>
      <w:pPr>
        <w:ind w:left="0" w:right="0" w:firstLine="560"/>
        <w:spacing w:before="450" w:after="450" w:line="312" w:lineRule="auto"/>
      </w:pPr>
      <w:r>
        <w:rPr>
          <w:rFonts w:ascii="宋体" w:hAnsi="宋体" w:eastAsia="宋体" w:cs="宋体"/>
          <w:color w:val="000"/>
          <w:sz w:val="28"/>
          <w:szCs w:val="28"/>
        </w:rPr>
        <w:t xml:space="preserve">_固体废物污染环境防治法（20_年）土壤污染防治行动计划（“土十条”）（20_年）_ 医疗废物管理条例（20_年）</w:t>
      </w:r>
    </w:p>
    <w:p>
      <w:pPr>
        <w:ind w:left="0" w:right="0" w:firstLine="560"/>
        <w:spacing w:before="450" w:after="450" w:line="312" w:lineRule="auto"/>
      </w:pPr>
      <w:r>
        <w:rPr>
          <w:rFonts w:ascii="宋体" w:hAnsi="宋体" w:eastAsia="宋体" w:cs="宋体"/>
          <w:color w:val="000"/>
          <w:sz w:val="28"/>
          <w:szCs w:val="28"/>
        </w:rPr>
        <w:t xml:space="preserve">4、物</w:t>
      </w:r>
    </w:p>
    <w:p>
      <w:pPr>
        <w:ind w:left="0" w:right="0" w:firstLine="560"/>
        <w:spacing w:before="450" w:after="450" w:line="312" w:lineRule="auto"/>
      </w:pPr>
      <w:r>
        <w:rPr>
          <w:rFonts w:ascii="宋体" w:hAnsi="宋体" w:eastAsia="宋体" w:cs="宋体"/>
          <w:color w:val="000"/>
          <w:sz w:val="28"/>
          <w:szCs w:val="28"/>
        </w:rPr>
        <w:t xml:space="preserve">_环境噪声污染防治法（1996年）</w:t>
      </w:r>
    </w:p>
    <w:p>
      <w:pPr>
        <w:ind w:left="0" w:right="0" w:firstLine="560"/>
        <w:spacing w:before="450" w:after="450" w:line="312" w:lineRule="auto"/>
      </w:pPr>
      <w:r>
        <w:rPr>
          <w:rFonts w:ascii="宋体" w:hAnsi="宋体" w:eastAsia="宋体" w:cs="宋体"/>
          <w:color w:val="000"/>
          <w:sz w:val="28"/>
          <w:szCs w:val="28"/>
        </w:rPr>
        <w:t xml:space="preserve">5、综</w:t>
      </w:r>
    </w:p>
    <w:p>
      <w:pPr>
        <w:ind w:left="0" w:right="0" w:firstLine="560"/>
        <w:spacing w:before="450" w:after="450" w:line="312" w:lineRule="auto"/>
      </w:pPr>
      <w:r>
        <w:rPr>
          <w:rFonts w:ascii="宋体" w:hAnsi="宋体" w:eastAsia="宋体" w:cs="宋体"/>
          <w:color w:val="000"/>
          <w:sz w:val="28"/>
          <w:szCs w:val="28"/>
        </w:rPr>
        <w:t xml:space="preserve">_环境保护法（20_年）_清洁生产促进法(20_年）_环境影响评价法（20_年）_海洋环境保护法（20_年）_节约能源法（20_年）_环境保护税法（20_年）</w:t>
      </w:r>
    </w:p>
    <w:p>
      <w:pPr>
        <w:ind w:left="0" w:right="0" w:firstLine="560"/>
        <w:spacing w:before="450" w:after="450" w:line="312" w:lineRule="auto"/>
      </w:pPr>
      <w:r>
        <w:rPr>
          <w:rFonts w:ascii="宋体" w:hAnsi="宋体" w:eastAsia="宋体" w:cs="宋体"/>
          <w:color w:val="000"/>
          <w:sz w:val="28"/>
          <w:szCs w:val="28"/>
        </w:rPr>
        <w:t xml:space="preserve">_ 建设项目环境保护管理条例（20_年）_ 勘察设计注册工程师管理规定（20_年）</w:t>
      </w:r>
    </w:p>
    <w:p>
      <w:pPr>
        <w:ind w:left="0" w:right="0" w:firstLine="560"/>
        <w:spacing w:before="450" w:after="450" w:line="312" w:lineRule="auto"/>
      </w:pPr>
      <w:r>
        <w:rPr>
          <w:rFonts w:ascii="宋体" w:hAnsi="宋体" w:eastAsia="宋体" w:cs="宋体"/>
          <w:color w:val="000"/>
          <w:sz w:val="28"/>
          <w:szCs w:val="28"/>
        </w:rPr>
        <w:t xml:space="preserve">环保部 建设项目竣工环境保护验收暂行办法（20_年）国家环境保护总局 电磁辐射环境保护管理办法（1997年）国家计委 建设项目环境保护设计规定（1987年）_ 畜禽规模养殖污染防治条例（20_年）</w:t>
      </w:r>
    </w:p>
    <w:p>
      <w:pPr>
        <w:ind w:left="0" w:right="0" w:firstLine="560"/>
        <w:spacing w:before="450" w:after="450" w:line="312" w:lineRule="auto"/>
      </w:pPr>
      <w:r>
        <w:rPr>
          <w:rFonts w:ascii="宋体" w:hAnsi="宋体" w:eastAsia="宋体" w:cs="宋体"/>
          <w:color w:val="000"/>
          <w:sz w:val="28"/>
          <w:szCs w:val="28"/>
        </w:rPr>
        <w:t xml:space="preserve">技术政策</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_、国家环境保护总局、科技部 城市污水处理及污染防治技术政策（202_年）城市生活垃圾处理及污染防治技术政策（建成[202_]120号）</w:t>
      </w:r>
    </w:p>
    <w:p>
      <w:pPr>
        <w:ind w:left="0" w:right="0" w:firstLine="560"/>
        <w:spacing w:before="450" w:after="450" w:line="312" w:lineRule="auto"/>
      </w:pPr>
      <w:r>
        <w:rPr>
          <w:rFonts w:ascii="宋体" w:hAnsi="宋体" w:eastAsia="宋体" w:cs="宋体"/>
          <w:color w:val="000"/>
          <w:sz w:val="28"/>
          <w:szCs w:val="28"/>
        </w:rPr>
        <w:t xml:space="preserve">印染行业废水污染防治技术政策（环发[20_]118号）城市污水再生利用技术政策（建科[20_]100号）</w:t>
      </w:r>
    </w:p>
    <w:p>
      <w:pPr>
        <w:ind w:left="0" w:right="0" w:firstLine="560"/>
        <w:spacing w:before="450" w:after="450" w:line="312" w:lineRule="auto"/>
      </w:pPr>
      <w:r>
        <w:rPr>
          <w:rFonts w:ascii="宋体" w:hAnsi="宋体" w:eastAsia="宋体" w:cs="宋体"/>
          <w:color w:val="000"/>
          <w:sz w:val="28"/>
          <w:szCs w:val="28"/>
        </w:rPr>
        <w:t xml:space="preserve">城镇污水处理厂污泥处理处置及污染防治技术政策（试行）（建城[20_]23号）造纸工业污染防治技术政策（环境保护部公告20_年 第35号）湖（库）富营养化防治技术政策（环境保护部公告 20_年第69号）船舶水污染防治技术政策（环境保护部公告20_年 第51号）</w:t>
      </w:r>
    </w:p>
    <w:p>
      <w:pPr>
        <w:ind w:left="0" w:right="0" w:firstLine="560"/>
        <w:spacing w:before="450" w:after="450" w:line="312" w:lineRule="auto"/>
      </w:pPr>
      <w:r>
        <w:rPr>
          <w:rFonts w:ascii="宋体" w:hAnsi="宋体" w:eastAsia="宋体" w:cs="宋体"/>
          <w:color w:val="000"/>
          <w:sz w:val="28"/>
          <w:szCs w:val="28"/>
        </w:rPr>
        <w:t xml:space="preserve">2、气</w:t>
      </w:r>
    </w:p>
    <w:p>
      <w:pPr>
        <w:ind w:left="0" w:right="0" w:firstLine="560"/>
        <w:spacing w:before="450" w:after="450" w:line="312" w:lineRule="auto"/>
      </w:pPr>
      <w:r>
        <w:rPr>
          <w:rFonts w:ascii="宋体" w:hAnsi="宋体" w:eastAsia="宋体" w:cs="宋体"/>
          <w:color w:val="000"/>
          <w:sz w:val="28"/>
          <w:szCs w:val="28"/>
        </w:rPr>
        <w:t xml:space="preserve">燃煤二氧化硫排放污染防治技术政策（环发[20_]26号）柴油车排放污染防治技术政策（环发[20_]10号）火电厂氮氧化物防治技术政策（环发[20_]10号）</w:t>
      </w:r>
    </w:p>
    <w:p>
      <w:pPr>
        <w:ind w:left="0" w:right="0" w:firstLine="560"/>
        <w:spacing w:before="450" w:after="450" w:line="312" w:lineRule="auto"/>
      </w:pPr>
      <w:r>
        <w:rPr>
          <w:rFonts w:ascii="宋体" w:hAnsi="宋体" w:eastAsia="宋体" w:cs="宋体"/>
          <w:color w:val="000"/>
          <w:sz w:val="28"/>
          <w:szCs w:val="28"/>
        </w:rPr>
        <w:t xml:space="preserve">挥发性有机物（VOCs）污染防治技术政策（环境保护部公告 20_年第31号）环境空气细颗粒物污染综合防治技术政策（环境保护部公告 20_年第59号）火电厂污染防治技术政策（环境保护部公告 公告 20_年 第1号）</w:t>
      </w:r>
    </w:p>
    <w:p>
      <w:pPr>
        <w:ind w:left="0" w:right="0" w:firstLine="560"/>
        <w:spacing w:before="450" w:after="450" w:line="312" w:lineRule="auto"/>
      </w:pPr>
      <w:r>
        <w:rPr>
          <w:rFonts w:ascii="宋体" w:hAnsi="宋体" w:eastAsia="宋体" w:cs="宋体"/>
          <w:color w:val="000"/>
          <w:sz w:val="28"/>
          <w:szCs w:val="28"/>
        </w:rPr>
        <w:t xml:space="preserve">9 机动车污染防治技术政策（环境保护部公告 20_年第69号）</w:t>
      </w:r>
    </w:p>
    <w:p>
      <w:pPr>
        <w:ind w:left="0" w:right="0" w:firstLine="560"/>
        <w:spacing w:before="450" w:after="450" w:line="312" w:lineRule="auto"/>
      </w:pPr>
      <w:r>
        <w:rPr>
          <w:rFonts w:ascii="宋体" w:hAnsi="宋体" w:eastAsia="宋体" w:cs="宋体"/>
          <w:color w:val="000"/>
          <w:sz w:val="28"/>
          <w:szCs w:val="28"/>
        </w:rPr>
        <w:t xml:space="preserve">3、固</w:t>
      </w:r>
    </w:p>
    <w:p>
      <w:pPr>
        <w:ind w:left="0" w:right="0" w:firstLine="560"/>
        <w:spacing w:before="450" w:after="450" w:line="312" w:lineRule="auto"/>
      </w:pPr>
      <w:r>
        <w:rPr>
          <w:rFonts w:ascii="宋体" w:hAnsi="宋体" w:eastAsia="宋体" w:cs="宋体"/>
          <w:color w:val="000"/>
          <w:sz w:val="28"/>
          <w:szCs w:val="28"/>
        </w:rPr>
        <w:t xml:space="preserve">煤矸石综合利用技术政策要点（国经贸资源[1999]1005号）危险废物污染防治技术政策（环发[20_]199号）</w:t>
      </w:r>
    </w:p>
    <w:p>
      <w:pPr>
        <w:ind w:left="0" w:right="0" w:firstLine="560"/>
        <w:spacing w:before="450" w:after="450" w:line="312" w:lineRule="auto"/>
      </w:pPr>
      <w:r>
        <w:rPr>
          <w:rFonts w:ascii="宋体" w:hAnsi="宋体" w:eastAsia="宋体" w:cs="宋体"/>
          <w:color w:val="000"/>
          <w:sz w:val="28"/>
          <w:szCs w:val="28"/>
        </w:rPr>
        <w:t xml:space="preserve">废弃家用电器与电子产品污染防治技术政策（环发[20_]115号）</w:t>
      </w:r>
    </w:p>
    <w:p>
      <w:pPr>
        <w:ind w:left="0" w:right="0" w:firstLine="560"/>
        <w:spacing w:before="450" w:after="450" w:line="312" w:lineRule="auto"/>
      </w:pPr>
      <w:r>
        <w:rPr>
          <w:rFonts w:ascii="宋体" w:hAnsi="宋体" w:eastAsia="宋体" w:cs="宋体"/>
          <w:color w:val="000"/>
          <w:sz w:val="28"/>
          <w:szCs w:val="28"/>
        </w:rPr>
        <w:t xml:space="preserve">水泥窑协同处置固体废物污染防治技术政策（环境保护部公告20_年 第72号）铅蓄电池生产及再生污染防治技术政策（环境保护部公告20_年 第82号）废电池污染防治技术政策（环境保护部公告20_年 第82号）</w:t>
      </w:r>
    </w:p>
    <w:p>
      <w:pPr>
        <w:ind w:left="0" w:right="0" w:firstLine="560"/>
        <w:spacing w:before="450" w:after="450" w:line="312" w:lineRule="auto"/>
      </w:pPr>
      <w:r>
        <w:rPr>
          <w:rFonts w:ascii="宋体" w:hAnsi="宋体" w:eastAsia="宋体" w:cs="宋体"/>
          <w:color w:val="000"/>
          <w:sz w:val="28"/>
          <w:szCs w:val="28"/>
        </w:rPr>
        <w:t xml:space="preserve">4、物</w:t>
      </w:r>
    </w:p>
    <w:p>
      <w:pPr>
        <w:ind w:left="0" w:right="0" w:firstLine="560"/>
        <w:spacing w:before="450" w:after="450" w:line="312" w:lineRule="auto"/>
      </w:pPr>
      <w:r>
        <w:rPr>
          <w:rFonts w:ascii="宋体" w:hAnsi="宋体" w:eastAsia="宋体" w:cs="宋体"/>
          <w:color w:val="000"/>
          <w:sz w:val="28"/>
          <w:szCs w:val="28"/>
        </w:rPr>
        <w:t xml:space="preserve">地面交通噪声污染防治技术政策（环发[20_]7号）</w:t>
      </w:r>
    </w:p>
    <w:p>
      <w:pPr>
        <w:ind w:left="0" w:right="0" w:firstLine="560"/>
        <w:spacing w:before="450" w:after="450" w:line="312" w:lineRule="auto"/>
      </w:pPr>
      <w:r>
        <w:rPr>
          <w:rFonts w:ascii="宋体" w:hAnsi="宋体" w:eastAsia="宋体" w:cs="宋体"/>
          <w:color w:val="000"/>
          <w:sz w:val="28"/>
          <w:szCs w:val="28"/>
        </w:rPr>
        <w:t xml:space="preserve">5、综</w:t>
      </w:r>
    </w:p>
    <w:p>
      <w:pPr>
        <w:ind w:left="0" w:right="0" w:firstLine="560"/>
        <w:spacing w:before="450" w:after="450" w:line="312" w:lineRule="auto"/>
      </w:pPr>
      <w:r>
        <w:rPr>
          <w:rFonts w:ascii="宋体" w:hAnsi="宋体" w:eastAsia="宋体" w:cs="宋体"/>
          <w:color w:val="000"/>
          <w:sz w:val="28"/>
          <w:szCs w:val="28"/>
        </w:rPr>
        <w:t xml:space="preserve">矿山生态环境保护与污染防治技术政策（环发[20_]109号）制革、毛皮工业污染防治技术政策（环发[20_]38号）农村生活污染防治技术政策（环发[20_]20号）电解锰行业污染防治技术政策（环发[20_]150号）畜禽养殖业污染防治技术政策（环发[20_]151号）</w:t>
      </w:r>
    </w:p>
    <w:p>
      <w:pPr>
        <w:ind w:left="0" w:right="0" w:firstLine="560"/>
        <w:spacing w:before="450" w:after="450" w:line="312" w:lineRule="auto"/>
      </w:pPr>
      <w:r>
        <w:rPr>
          <w:rFonts w:ascii="宋体" w:hAnsi="宋体" w:eastAsia="宋体" w:cs="宋体"/>
          <w:color w:val="000"/>
          <w:sz w:val="28"/>
          <w:szCs w:val="28"/>
        </w:rPr>
        <w:t xml:space="preserve">制药工业污染防治技术政策（环境保护部公告20_年第18号）铅锌冶炼工业污染防治技术政策（环境保护部公告20_年第18号）硫酸工业污染防治技术政策（环境保护部公告 20_年第31号）钢铁工业污染防治技术政策（环境保护部公告 20_年第31号）水泥工业污染防治技术政策（环境保护部公告 20_年第31号）</w:t>
      </w:r>
    </w:p>
    <w:p>
      <w:pPr>
        <w:ind w:left="0" w:right="0" w:firstLine="560"/>
        <w:spacing w:before="450" w:after="450" w:line="312" w:lineRule="auto"/>
      </w:pPr>
      <w:r>
        <w:rPr>
          <w:rFonts w:ascii="宋体" w:hAnsi="宋体" w:eastAsia="宋体" w:cs="宋体"/>
          <w:color w:val="000"/>
          <w:sz w:val="28"/>
          <w:szCs w:val="28"/>
        </w:rPr>
        <w:t xml:space="preserve">重点行业二噁英污染防治技术政策（环境保护部公告20_年 第90号）合成氨工业污染防治技术政策（环境保护部公告20_年 第90号）砷污染防治技术政策（环境保护部公告20_年 第90号）</w:t>
      </w:r>
    </w:p>
    <w:p>
      <w:pPr>
        <w:ind w:left="0" w:right="0" w:firstLine="560"/>
        <w:spacing w:before="450" w:after="450" w:line="312" w:lineRule="auto"/>
      </w:pPr>
      <w:r>
        <w:rPr>
          <w:rFonts w:ascii="宋体" w:hAnsi="宋体" w:eastAsia="宋体" w:cs="宋体"/>
          <w:color w:val="000"/>
          <w:sz w:val="28"/>
          <w:szCs w:val="28"/>
        </w:rPr>
        <w:t xml:space="preserve">铬盐工业污染防治技术政策（环境保护部公告20_年 第90号）汞污染防治技术政策（环境保护部公告20_年 第90号）</w:t>
      </w:r>
    </w:p>
    <w:p>
      <w:pPr>
        <w:ind w:left="0" w:right="0" w:firstLine="560"/>
        <w:spacing w:before="450" w:after="450" w:line="312" w:lineRule="auto"/>
      </w:pPr>
      <w:r>
        <w:rPr>
          <w:rFonts w:ascii="宋体" w:hAnsi="宋体" w:eastAsia="宋体" w:cs="宋体"/>
          <w:color w:val="000"/>
          <w:sz w:val="28"/>
          <w:szCs w:val="28"/>
        </w:rPr>
        <w:t xml:space="preserve">制糖工业污染防治技术政策（环境保护部公告20_年 第87号）饮料酒制造业污染防治技术政策（环境保护部公告20_年 第7号）</w:t>
      </w:r>
    </w:p>
    <w:p>
      <w:pPr>
        <w:ind w:left="0" w:right="0" w:firstLine="560"/>
        <w:spacing w:before="450" w:after="450" w:line="312" w:lineRule="auto"/>
      </w:pPr>
      <w:r>
        <w:rPr>
          <w:rFonts w:ascii="宋体" w:hAnsi="宋体" w:eastAsia="宋体" w:cs="宋体"/>
          <w:color w:val="000"/>
          <w:sz w:val="28"/>
          <w:szCs w:val="28"/>
        </w:rPr>
        <w:t xml:space="preserve">工业企业场地环境调查评估与修复工作指南（试行）（环境保护部公告20_年第78号）</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电力勘察方面的工作总结2</w:t>
      </w:r>
    </w:p>
    <w:p>
      <w:pPr>
        <w:ind w:left="0" w:right="0" w:firstLine="560"/>
        <w:spacing w:before="450" w:after="450" w:line="312" w:lineRule="auto"/>
      </w:pPr>
      <w:r>
        <w:rPr>
          <w:rFonts w:ascii="宋体" w:hAnsi="宋体" w:eastAsia="宋体" w:cs="宋体"/>
          <w:color w:val="000"/>
          <w:sz w:val="28"/>
          <w:szCs w:val="28"/>
        </w:rPr>
        <w:t xml:space="preserve">篇一：园林景观设计师专业技术职称工作总结</w:t>
      </w:r>
    </w:p>
    <w:p>
      <w:pPr>
        <w:ind w:left="0" w:right="0" w:firstLine="560"/>
        <w:spacing w:before="450" w:after="450" w:line="312" w:lineRule="auto"/>
      </w:pPr>
      <w:r>
        <w:rPr>
          <w:rFonts w:ascii="宋体" w:hAnsi="宋体" w:eastAsia="宋体" w:cs="宋体"/>
          <w:color w:val="000"/>
          <w:sz w:val="28"/>
          <w:szCs w:val="28"/>
        </w:rPr>
        <w:t xml:space="preserve">园林景观设计师专业技术职称工作总结 本人xxx自20_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20_年12月取得了全国统一的造价员资格，20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一、20_年8月我到北京xxx公司参加工作,曾经参与了xxxx园屋顶及庭院绿化、xxxx小区d1-d8楼云式屋顶的绿化工程、xxxxx小区屋顶庭院及下沉小院 1.屋顶花园工程</w:t>
      </w:r>
    </w:p>
    <w:p>
      <w:pPr>
        <w:ind w:left="0" w:right="0" w:firstLine="560"/>
        <w:spacing w:before="450" w:after="450" w:line="312" w:lineRule="auto"/>
      </w:pPr>
      <w:r>
        <w:rPr>
          <w:rFonts w:ascii="宋体" w:hAnsi="宋体" w:eastAsia="宋体" w:cs="宋体"/>
          <w:color w:val="000"/>
          <w:sz w:val="28"/>
          <w:szCs w:val="28"/>
        </w:rPr>
        <w:t xml:space="preserve">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2.下沉小院工程</w:t>
      </w:r>
    </w:p>
    <w:p>
      <w:pPr>
        <w:ind w:left="0" w:right="0" w:firstLine="560"/>
        <w:spacing w:before="450" w:after="450" w:line="312" w:lineRule="auto"/>
      </w:pPr>
      <w:r>
        <w:rPr>
          <w:rFonts w:ascii="宋体" w:hAnsi="宋体" w:eastAsia="宋体" w:cs="宋体"/>
          <w:color w:val="000"/>
          <w:sz w:val="28"/>
          <w:szCs w:val="28"/>
        </w:rPr>
        <w:t xml:space="preserve">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xxx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w:t>
      </w:r>
    </w:p>
    <w:p>
      <w:pPr>
        <w:ind w:left="0" w:right="0" w:firstLine="560"/>
        <w:spacing w:before="450" w:after="450" w:line="312" w:lineRule="auto"/>
      </w:pPr>
      <w:r>
        <w:rPr>
          <w:rFonts w:ascii="宋体" w:hAnsi="宋体" w:eastAsia="宋体" w:cs="宋体"/>
          <w:color w:val="000"/>
          <w:sz w:val="28"/>
          <w:szCs w:val="28"/>
        </w:rPr>
        <w:t xml:space="preserve">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二、20_年7月至今在xxxxxx集团参加工作,门头沟区潭柘寺xxxxx采石场生态恢复工程.1.新工艺---格宾工程在山体绿化中的应用</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电力勘察方面的工作总结3</w:t>
      </w:r>
    </w:p>
    <w:p>
      <w:pPr>
        <w:ind w:left="0" w:right="0" w:firstLine="560"/>
        <w:spacing w:before="450" w:after="450" w:line="312" w:lineRule="auto"/>
      </w:pPr>
      <w:r>
        <w:rPr>
          <w:rFonts w:ascii="宋体" w:hAnsi="宋体" w:eastAsia="宋体" w:cs="宋体"/>
          <w:color w:val="000"/>
          <w:sz w:val="28"/>
          <w:szCs w:val="28"/>
        </w:rPr>
        <w:t xml:space="preserve">实践上严格遵守运行规程，培养自力操作才能，包管不发生误操事故，把工作中遇到的问题和取得的经验、注意的事项随时记下来，客气向师傅、专工请教，固然已能自力上岗了，但深知要想把电气专业学透学精，还必要光阴的检验、知识的积累，循序渐进，一月才比一月强。即使放假假期间，应用间歇光阴，不忘观化学专业册本，做到身不在岗心在岗，还充分应用家里网络资源，查观电厂化学文献，坦荡视野，继承充电，希望在上岗后能以新的认识高度观待工作。</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电力勘察方面的工作总结4</w:t>
      </w:r>
    </w:p>
    <w:p>
      <w:pPr>
        <w:ind w:left="0" w:right="0" w:firstLine="560"/>
        <w:spacing w:before="450" w:after="450" w:line="312" w:lineRule="auto"/>
      </w:pPr>
      <w:r>
        <w:rPr>
          <w:rFonts w:ascii="宋体" w:hAnsi="宋体" w:eastAsia="宋体" w:cs="宋体"/>
          <w:color w:val="000"/>
          <w:sz w:val="28"/>
          <w:szCs w:val="28"/>
        </w:rPr>
        <w:t xml:space="preserve">本人于1996年毕业于兰州电力学校，所学专业为发电及电力系统。在1996年7月进入电力实业公司参加工作至今。在这二十年中，我先后在电力安装公司、修试所.供电所从事生产一线工作。在各位领导和同事的支持和帮助下，自己的思想、工作、学习等各方面都取得了一定的成绩，个人综合素质也得到了一定的提高，下面就从专业技术角度对我这二十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辖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1996年参加工作，领导为了让我尽快转变角色，熟悉工作环境，适应生产要求，我先后被分配至电力安装公司、修试所.供电所。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草石35KV的架空线路建设工程，参与草关．石峡35KV改造工程，并在1999年至今的家网改造，户表工程，长期忙碌在施工现场。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 以上就是我从事生产运行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电力勘察方面的工作总结5</w:t>
      </w:r>
    </w:p>
    <w:p>
      <w:pPr>
        <w:ind w:left="0" w:right="0" w:firstLine="560"/>
        <w:spacing w:before="450" w:after="450" w:line="312" w:lineRule="auto"/>
      </w:pPr>
      <w:r>
        <w:rPr>
          <w:rFonts w:ascii="宋体" w:hAnsi="宋体" w:eastAsia="宋体" w:cs="宋体"/>
          <w:color w:val="000"/>
          <w:sz w:val="28"/>
          <w:szCs w:val="28"/>
        </w:rPr>
        <w:t xml:space="preserve">勘察设计科20_年</w:t>
      </w:r>
    </w:p>
    <w:p>
      <w:pPr>
        <w:ind w:left="0" w:right="0" w:firstLine="560"/>
        <w:spacing w:before="450" w:after="450" w:line="312" w:lineRule="auto"/>
      </w:pPr>
      <w:r>
        <w:rPr>
          <w:rFonts w:ascii="宋体" w:hAnsi="宋体" w:eastAsia="宋体" w:cs="宋体"/>
          <w:color w:val="000"/>
          <w:sz w:val="28"/>
          <w:szCs w:val="28"/>
        </w:rPr>
        <w:t xml:space="preserve">工作总结暨20_年工作安排</w:t>
      </w:r>
    </w:p>
    <w:p>
      <w:pPr>
        <w:ind w:left="0" w:right="0" w:firstLine="560"/>
        <w:spacing w:before="450" w:after="450" w:line="312" w:lineRule="auto"/>
      </w:pPr>
      <w:r>
        <w:rPr>
          <w:rFonts w:ascii="宋体" w:hAnsi="宋体" w:eastAsia="宋体" w:cs="宋体"/>
          <w:color w:val="000"/>
          <w:sz w:val="28"/>
          <w:szCs w:val="28"/>
        </w:rPr>
        <w:t xml:space="preserve">20_年勘察设计科在局党委的关怀下，在主管局长的正确领导下，经全科人员的努力工作，各项工作进展顺利，我们主要做了以下几项工作：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学习，完善制度。20_年勘察设计科根据局党委要求，认真学习党的路线、方针、政策，并多次组织科务会议制定落实学习计划，尤其是在党_及我市党代会之后，我们认真组织学习，及时调整我科工作方式，以追赶型、跨越式为主线积极主动开展工作，以实际行动完成党委交办的各项任务。</w:t>
      </w:r>
    </w:p>
    <w:p>
      <w:pPr>
        <w:ind w:left="0" w:right="0" w:firstLine="560"/>
        <w:spacing w:before="450" w:after="450" w:line="312" w:lineRule="auto"/>
      </w:pPr>
      <w:r>
        <w:rPr>
          <w:rFonts w:ascii="宋体" w:hAnsi="宋体" w:eastAsia="宋体" w:cs="宋体"/>
          <w:color w:val="000"/>
          <w:sz w:val="28"/>
          <w:szCs w:val="28"/>
        </w:rPr>
        <w:t xml:space="preserve">二、净化勘察设计市场，全面清理勘察设计队伍。一是根据国家和省有关文件要求，为进一步加强勘察设计市场管理，保证勘察设计质量，按《工程设计资质标准》及省建设厅的要求，及时清理不合格的勘察设计单位，并上报省建设厅，经省建设厅核准依法取消了建筑工程丁级资质单位2家，取消了主导工艺丙级设计单位6家，取消了市区丙级工程勘察单位资质3家。二是我们转变了监管方式，以促进勘察设计市场信用体系建立的目标，实行企业人员动态管理，第一时间掌握各勘察设计企业注册执业人员及技术骨干的从业情况，对技术力量不能满足资质要求的企业，及时发现，及时整改。三是发挥监管作用，加大市场执法力度。为保证国家、省及我市各项规定能够落到实处，我们组织专人对勘察设计市场进行了认真检查，做到了发现问题及时处理，不能进入市场的企业坚决清出勘察设计市场，执法监</w:t>
      </w:r>
    </w:p>
    <w:p>
      <w:pPr>
        <w:ind w:left="0" w:right="0" w:firstLine="560"/>
        <w:spacing w:before="450" w:after="450" w:line="312" w:lineRule="auto"/>
      </w:pPr>
      <w:r>
        <w:rPr>
          <w:rFonts w:ascii="宋体" w:hAnsi="宋体" w:eastAsia="宋体" w:cs="宋体"/>
          <w:color w:val="000"/>
          <w:sz w:val="28"/>
          <w:szCs w:val="28"/>
        </w:rPr>
        <w:t xml:space="preserve">察取得了良好的效果。</w:t>
      </w:r>
    </w:p>
    <w:p>
      <w:pPr>
        <w:ind w:left="0" w:right="0" w:firstLine="560"/>
        <w:spacing w:before="450" w:after="450" w:line="312" w:lineRule="auto"/>
      </w:pPr>
      <w:r>
        <w:rPr>
          <w:rFonts w:ascii="宋体" w:hAnsi="宋体" w:eastAsia="宋体" w:cs="宋体"/>
          <w:color w:val="000"/>
          <w:sz w:val="28"/>
          <w:szCs w:val="28"/>
        </w:rPr>
        <w:t xml:space="preserve">三、完成了勘察设计企业年报和资质年检工作。</w:t>
      </w:r>
    </w:p>
    <w:p>
      <w:pPr>
        <w:ind w:left="0" w:right="0" w:firstLine="560"/>
        <w:spacing w:before="450" w:after="450" w:line="312" w:lineRule="auto"/>
      </w:pPr>
      <w:r>
        <w:rPr>
          <w:rFonts w:ascii="宋体" w:hAnsi="宋体" w:eastAsia="宋体" w:cs="宋体"/>
          <w:color w:val="000"/>
          <w:sz w:val="28"/>
          <w:szCs w:val="28"/>
        </w:rPr>
        <w:t xml:space="preserve">3月份按国家和省的要求，我们对全部勘察设计单位进行了年报统计，并按要求进行网上登录，全市29家勘察设计单位都使用企业软件及时上报，我科进行综合最后上报省建设厅。</w:t>
      </w:r>
    </w:p>
    <w:p>
      <w:pPr>
        <w:ind w:left="0" w:right="0" w:firstLine="560"/>
        <w:spacing w:before="450" w:after="450" w:line="312" w:lineRule="auto"/>
      </w:pPr>
      <w:r>
        <w:rPr>
          <w:rFonts w:ascii="宋体" w:hAnsi="宋体" w:eastAsia="宋体" w:cs="宋体"/>
          <w:color w:val="000"/>
          <w:sz w:val="28"/>
          <w:szCs w:val="28"/>
        </w:rPr>
        <w:t xml:space="preserve">4月根据省下发勘察设计企业资质年检的文件要求，我们组织召开会议，要求各企业及时准确的将年检材料上报到建设局，由我局初审后及时上报省建设厅，全市共有29家企业，其中6家为20_年6月后取得资质的，不在此次资质年检范围内，其余23家企业全部进行了资质年检。</w:t>
      </w:r>
    </w:p>
    <w:p>
      <w:pPr>
        <w:ind w:left="0" w:right="0" w:firstLine="560"/>
        <w:spacing w:before="450" w:after="450" w:line="312" w:lineRule="auto"/>
      </w:pPr>
      <w:r>
        <w:rPr>
          <w:rFonts w:ascii="宋体" w:hAnsi="宋体" w:eastAsia="宋体" w:cs="宋体"/>
          <w:color w:val="000"/>
          <w:sz w:val="28"/>
          <w:szCs w:val="28"/>
        </w:rPr>
        <w:t xml:space="preserve">四、发挥职能作用，提高服务意识。</w:t>
      </w:r>
    </w:p>
    <w:p>
      <w:pPr>
        <w:ind w:left="0" w:right="0" w:firstLine="560"/>
        <w:spacing w:before="450" w:after="450" w:line="312" w:lineRule="auto"/>
      </w:pPr>
      <w:r>
        <w:rPr>
          <w:rFonts w:ascii="宋体" w:hAnsi="宋体" w:eastAsia="宋体" w:cs="宋体"/>
          <w:color w:val="000"/>
          <w:sz w:val="28"/>
          <w:szCs w:val="28"/>
        </w:rPr>
        <w:t xml:space="preserve">1、为了促进我市勘察设计企业健康有序发展，我们根据我市实际情况，及企业姿自身运行状况，对5家符合资质条件的企业升级，进行了指导帮助，完成了4家企业资质升级的材料组织和申报工作，同时对有升级或合并意向的企业，给予正确的引导和帮助，并制定了切实可行的工作方案；</w:t>
      </w:r>
    </w:p>
    <w:p>
      <w:pPr>
        <w:ind w:left="0" w:right="0" w:firstLine="560"/>
        <w:spacing w:before="450" w:after="450" w:line="312" w:lineRule="auto"/>
      </w:pPr>
      <w:r>
        <w:rPr>
          <w:rFonts w:ascii="宋体" w:hAnsi="宋体" w:eastAsia="宋体" w:cs="宋体"/>
          <w:color w:val="000"/>
          <w:sz w:val="28"/>
          <w:szCs w:val="28"/>
        </w:rPr>
        <w:t xml:space="preserve">2、根据省文件的要求，二级注册建筑师和结构工程师今年起必须更换新证，我们及时下发通知，我市共有二级注册建筑师55人，二级注册结构工程师12人，目前已经全部完成换证工作；</w:t>
      </w:r>
    </w:p>
    <w:p>
      <w:pPr>
        <w:ind w:left="0" w:right="0" w:firstLine="560"/>
        <w:spacing w:before="450" w:after="450" w:line="312" w:lineRule="auto"/>
      </w:pPr>
      <w:r>
        <w:rPr>
          <w:rFonts w:ascii="宋体" w:hAnsi="宋体" w:eastAsia="宋体" w:cs="宋体"/>
          <w:color w:val="000"/>
          <w:sz w:val="28"/>
          <w:szCs w:val="28"/>
        </w:rPr>
        <w:t xml:space="preserve">3、年初以来我们加强了合同备案管理，对每项合同的备案都认真复合后留存，并认真组织归档，做到了有据可查，全年，我们勘察设计合同共备案153份，施工图审查合同97份，保质保量的完成了合同备案工作。</w:t>
      </w:r>
    </w:p>
    <w:p>
      <w:pPr>
        <w:ind w:left="0" w:right="0" w:firstLine="560"/>
        <w:spacing w:before="450" w:after="450" w:line="312" w:lineRule="auto"/>
      </w:pPr>
      <w:r>
        <w:rPr>
          <w:rFonts w:ascii="宋体" w:hAnsi="宋体" w:eastAsia="宋体" w:cs="宋体"/>
          <w:color w:val="000"/>
          <w:sz w:val="28"/>
          <w:szCs w:val="28"/>
        </w:rPr>
        <w:t xml:space="preserve">五、加强培训，提高勘察设计质量。</w:t>
      </w:r>
    </w:p>
    <w:p>
      <w:pPr>
        <w:ind w:left="0" w:right="0" w:firstLine="560"/>
        <w:spacing w:before="450" w:after="450" w:line="312" w:lineRule="auto"/>
      </w:pPr>
      <w:r>
        <w:rPr>
          <w:rFonts w:ascii="宋体" w:hAnsi="宋体" w:eastAsia="宋体" w:cs="宋体"/>
          <w:color w:val="000"/>
          <w:sz w:val="28"/>
          <w:szCs w:val="28"/>
        </w:rPr>
        <w:t xml:space="preserve">1、年初在各勘察设计企业的要求下，我们于4月份在林业设计院大会议室，为全市勘察设计企业结构设计人员共60余人，举办了《钢筋砼空心楼盖结构技术规程》（CECS175：20_）设计专题讲座。为保证学习质量，我们采取了将此次培训，作为结构设计注册人员继续的必修内容，并不收取任何费用，同时免费赠送规范及相关资料等多项措施，保证了学习人数。通过此次培训，使我市的结构设计人员的设计水平有了进一步的提高，达到了预期的效果。</w:t>
      </w:r>
    </w:p>
    <w:p>
      <w:pPr>
        <w:ind w:left="0" w:right="0" w:firstLine="560"/>
        <w:spacing w:before="450" w:after="450" w:line="312" w:lineRule="auto"/>
      </w:pPr>
      <w:r>
        <w:rPr>
          <w:rFonts w:ascii="宋体" w:hAnsi="宋体" w:eastAsia="宋体" w:cs="宋体"/>
          <w:color w:val="000"/>
          <w:sz w:val="28"/>
          <w:szCs w:val="28"/>
        </w:rPr>
        <w:t xml:space="preserve">2、上半年国家印发了建筑节能新标准，为了能够尽快推动新标准的贯彻执行，我们于5月22日-24日举办了建筑节能新标准培训班，在培训中我们聘请我市具有实际经验的专家，从建筑、结构、水暖、电气和给排水等各个方面进行了全面讲解，得到了企业技术人员的赞扬，保证了我市建筑节能工作的顺利发展。</w:t>
      </w:r>
    </w:p>
    <w:p>
      <w:pPr>
        <w:ind w:left="0" w:right="0" w:firstLine="560"/>
        <w:spacing w:before="450" w:after="450" w:line="312" w:lineRule="auto"/>
      </w:pPr>
      <w:r>
        <w:rPr>
          <w:rFonts w:ascii="宋体" w:hAnsi="宋体" w:eastAsia="宋体" w:cs="宋体"/>
          <w:color w:val="000"/>
          <w:sz w:val="28"/>
          <w:szCs w:val="28"/>
        </w:rPr>
        <w:t xml:space="preserve">3、根据省厅要求注册到期的注册建筑师与注册结构师进行继续教育培训，为此我们积极组织注册人员参加继续教育培训，得到了省厅的认可，顺利完成了继续注册教育工作。</w:t>
      </w:r>
    </w:p>
    <w:p>
      <w:pPr>
        <w:ind w:left="0" w:right="0" w:firstLine="560"/>
        <w:spacing w:before="450" w:after="450" w:line="312" w:lineRule="auto"/>
      </w:pPr>
      <w:r>
        <w:rPr>
          <w:rFonts w:ascii="宋体" w:hAnsi="宋体" w:eastAsia="宋体" w:cs="宋体"/>
          <w:color w:val="000"/>
          <w:sz w:val="28"/>
          <w:szCs w:val="28"/>
        </w:rPr>
        <w:t xml:space="preserve">六、配合开发科，进行棚户区改造方案设计。根据我市开展棚户区改造文件精神，为了进一步推动改造步伐，保证市民住上安心房舒心房，我们积极与开发科配合，安排部署有实力有经验有技术的设计企业，按照居民住房标准，认真设计了《市区棚户区改造安置用房参考户型设计方案》，共有6家资质等级较高的企业设计了15套方案，在棚户区改造动员会上公示，得到了开发商的认可，目前已确定开发的棚户区项目，正积极与设计单位接洽。</w:t>
      </w:r>
    </w:p>
    <w:p>
      <w:pPr>
        <w:ind w:left="0" w:right="0" w:firstLine="560"/>
        <w:spacing w:before="450" w:after="450" w:line="312" w:lineRule="auto"/>
      </w:pPr>
      <w:r>
        <w:rPr>
          <w:rFonts w:ascii="宋体" w:hAnsi="宋体" w:eastAsia="宋体" w:cs="宋体"/>
          <w:color w:val="000"/>
          <w:sz w:val="28"/>
          <w:szCs w:val="28"/>
        </w:rPr>
        <w:t xml:space="preserve">七、配合建筑管理科接受省建设厅市场大检查。6月省建设厅建筑市场大检查第三小组到达我市，开始为期10天的检查，为了能够更好地配合省厅检查，我们抽调专人陪同省检查组一起深入工地，进行现场检查，通过此次检查我市勘察设计市场运营良好，没有发现违法违纪现象，监管情况得到了省厅的认可。</w:t>
      </w:r>
    </w:p>
    <w:p>
      <w:pPr>
        <w:ind w:left="0" w:right="0" w:firstLine="560"/>
        <w:spacing w:before="450" w:after="450" w:line="312" w:lineRule="auto"/>
      </w:pPr>
      <w:r>
        <w:rPr>
          <w:rFonts w:ascii="宋体" w:hAnsi="宋体" w:eastAsia="宋体" w:cs="宋体"/>
          <w:color w:val="000"/>
          <w:sz w:val="28"/>
          <w:szCs w:val="28"/>
        </w:rPr>
        <w:t xml:space="preserve">八、认真解答群众信访工作。6月份通过省长信箱转接到家住北龙小区顶层一居民反应“建议对既有建筑屋面进行平改坡”，我们认真对待，及时电话与该住户沟通，做了细致耐心的解答，得到了该居民的认可，事件得到了解决。</w:t>
      </w:r>
    </w:p>
    <w:p>
      <w:pPr>
        <w:ind w:left="0" w:right="0" w:firstLine="560"/>
        <w:spacing w:before="450" w:after="450" w:line="312" w:lineRule="auto"/>
      </w:pPr>
      <w:r>
        <w:rPr>
          <w:rFonts w:ascii="宋体" w:hAnsi="宋体" w:eastAsia="宋体" w:cs="宋体"/>
          <w:color w:val="000"/>
          <w:sz w:val="28"/>
          <w:szCs w:val="28"/>
        </w:rPr>
        <w:t xml:space="preserve">九、高质量、高标准完成道路整修建材供应工作。根据市委、市政府要求，利用3个月时间对我市道路进行全面整修，按照局党委安排我科负责道路整修水泥及路缘石、人行道砖的供应，为了确保道路建材能够按时供应，我们在徐士杰书记的带领下，深入到水泥制品生产厂家，逐一落实缘石及道砖的的供应量，并充分利用市委、市政府给予道路整修的优惠政策，积极与牡水泥厂协调，经多次反复协商最终与水泥厂、水泥制品生产企业达成一致，同时对有特殊要求的施工单位，我们也积极联络厂家，及时为施工单位提供了原材料，保证了道路整修工作的顺利完成。</w:t>
      </w:r>
    </w:p>
    <w:p>
      <w:pPr>
        <w:ind w:left="0" w:right="0" w:firstLine="560"/>
        <w:spacing w:before="450" w:after="450" w:line="312" w:lineRule="auto"/>
      </w:pPr>
      <w:r>
        <w:rPr>
          <w:rFonts w:ascii="宋体" w:hAnsi="宋体" w:eastAsia="宋体" w:cs="宋体"/>
          <w:color w:val="000"/>
          <w:sz w:val="28"/>
          <w:szCs w:val="28"/>
        </w:rPr>
        <w:t xml:space="preserve">十、积极配合，完成省厅安排工作。</w:t>
      </w:r>
    </w:p>
    <w:p>
      <w:pPr>
        <w:ind w:left="0" w:right="0" w:firstLine="560"/>
        <w:spacing w:before="450" w:after="450" w:line="312" w:lineRule="auto"/>
      </w:pPr>
      <w:r>
        <w:rPr>
          <w:rFonts w:ascii="宋体" w:hAnsi="宋体" w:eastAsia="宋体" w:cs="宋体"/>
          <w:color w:val="000"/>
          <w:sz w:val="28"/>
          <w:szCs w:val="28"/>
        </w:rPr>
        <w:t xml:space="preserve">1、根据国家及省有关文件要求，我们配合省厅完成了注册到期的一、二级建筑师与结构师的继续注册，并完成了继续注册人员的证、章的发放工作，全市共有56人完成继续注册工作。</w:t>
      </w:r>
    </w:p>
    <w:p>
      <w:pPr>
        <w:ind w:left="0" w:right="0" w:firstLine="560"/>
        <w:spacing w:before="450" w:after="450" w:line="312" w:lineRule="auto"/>
      </w:pPr>
      <w:r>
        <w:rPr>
          <w:rFonts w:ascii="宋体" w:hAnsi="宋体" w:eastAsia="宋体" w:cs="宋体"/>
          <w:color w:val="000"/>
          <w:sz w:val="28"/>
          <w:szCs w:val="28"/>
        </w:rPr>
        <w:t xml:space="preserve">2、根据国家新设计资质要求，我们积极与省厅沟通，在我们的大力配合下，完成了对我市设计单位的资质培训，保证了各企业在明年的资质年检中能够按照新资质标准要求进行，并能够符合国家要求。</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1、抓好牡丹江铁路局勘察设计所改制的具体工作；</w:t>
      </w:r>
    </w:p>
    <w:p>
      <w:pPr>
        <w:ind w:left="0" w:right="0" w:firstLine="560"/>
        <w:spacing w:before="450" w:after="450" w:line="312" w:lineRule="auto"/>
      </w:pPr>
      <w:r>
        <w:rPr>
          <w:rFonts w:ascii="宋体" w:hAnsi="宋体" w:eastAsia="宋体" w:cs="宋体"/>
          <w:color w:val="000"/>
          <w:sz w:val="28"/>
          <w:szCs w:val="28"/>
        </w:rPr>
        <w:t xml:space="preserve">2、重点落实两个审图公司的资质就位，强化施工图审查机构的管理，提高审查机构的审查质量水平；</w:t>
      </w:r>
    </w:p>
    <w:p>
      <w:pPr>
        <w:ind w:left="0" w:right="0" w:firstLine="560"/>
        <w:spacing w:before="450" w:after="450" w:line="312" w:lineRule="auto"/>
      </w:pPr>
      <w:r>
        <w:rPr>
          <w:rFonts w:ascii="宋体" w:hAnsi="宋体" w:eastAsia="宋体" w:cs="宋体"/>
          <w:color w:val="000"/>
          <w:sz w:val="28"/>
          <w:szCs w:val="28"/>
        </w:rPr>
        <w:t xml:space="preserve">3、加强勘察设计的质量管理，开展勘察设计质量检查，开展评选优秀勘察设计活动；</w:t>
      </w:r>
    </w:p>
    <w:p>
      <w:pPr>
        <w:ind w:left="0" w:right="0" w:firstLine="560"/>
        <w:spacing w:before="450" w:after="450" w:line="312" w:lineRule="auto"/>
      </w:pPr>
      <w:r>
        <w:rPr>
          <w:rFonts w:ascii="宋体" w:hAnsi="宋体" w:eastAsia="宋体" w:cs="宋体"/>
          <w:color w:val="000"/>
          <w:sz w:val="28"/>
          <w:szCs w:val="28"/>
        </w:rPr>
        <w:t xml:space="preserve">4、加强勘察设计市场管理，规范整顿勘察设计市场；</w:t>
      </w:r>
    </w:p>
    <w:p>
      <w:pPr>
        <w:ind w:left="0" w:right="0" w:firstLine="560"/>
        <w:spacing w:before="450" w:after="450" w:line="312" w:lineRule="auto"/>
      </w:pPr>
      <w:r>
        <w:rPr>
          <w:rFonts w:ascii="宋体" w:hAnsi="宋体" w:eastAsia="宋体" w:cs="宋体"/>
          <w:color w:val="000"/>
          <w:sz w:val="28"/>
          <w:szCs w:val="28"/>
        </w:rPr>
        <w:t xml:space="preserve">5、加强工程建设抗震设防的指导工作，指导各县（市）建立建设系统抗震防灾应急预案；</w:t>
      </w:r>
    </w:p>
    <w:p>
      <w:pPr>
        <w:ind w:left="0" w:right="0" w:firstLine="560"/>
        <w:spacing w:before="450" w:after="450" w:line="312" w:lineRule="auto"/>
      </w:pPr>
      <w:r>
        <w:rPr>
          <w:rFonts w:ascii="宋体" w:hAnsi="宋体" w:eastAsia="宋体" w:cs="宋体"/>
          <w:color w:val="000"/>
          <w:sz w:val="28"/>
          <w:szCs w:val="28"/>
        </w:rPr>
        <w:t xml:space="preserve">6、加强注册人员的管理力度，建立注册人员注册档案，规范注册人员的执业行为；</w:t>
      </w:r>
    </w:p>
    <w:p>
      <w:pPr>
        <w:ind w:left="0" w:right="0" w:firstLine="560"/>
        <w:spacing w:before="450" w:after="450" w:line="312" w:lineRule="auto"/>
      </w:pPr>
      <w:r>
        <w:rPr>
          <w:rFonts w:ascii="宋体" w:hAnsi="宋体" w:eastAsia="宋体" w:cs="宋体"/>
          <w:color w:val="000"/>
          <w:sz w:val="28"/>
          <w:szCs w:val="28"/>
        </w:rPr>
        <w:t xml:space="preserve">7、加大节能建筑设计管理力度，举办专业节能设计培训，提高接纳设计水平。</w:t>
      </w:r>
    </w:p>
    <w:p>
      <w:pPr>
        <w:ind w:left="0" w:right="0" w:firstLine="560"/>
        <w:spacing w:before="450" w:after="450" w:line="312" w:lineRule="auto"/>
      </w:pPr>
      <w:r>
        <w:rPr>
          <w:rFonts w:ascii="宋体" w:hAnsi="宋体" w:eastAsia="宋体" w:cs="宋体"/>
          <w:color w:val="000"/>
          <w:sz w:val="28"/>
          <w:szCs w:val="28"/>
        </w:rPr>
        <w:t xml:space="preserve">8、开展调研，着重研究农村节能住宅在节能方面的探索。</w:t>
      </w:r>
    </w:p>
    <w:p>
      <w:pPr>
        <w:ind w:left="0" w:right="0" w:firstLine="560"/>
        <w:spacing w:before="450" w:after="450" w:line="312" w:lineRule="auto"/>
      </w:pPr>
      <w:r>
        <w:rPr>
          <w:rFonts w:ascii="宋体" w:hAnsi="宋体" w:eastAsia="宋体" w:cs="宋体"/>
          <w:color w:val="000"/>
          <w:sz w:val="28"/>
          <w:szCs w:val="28"/>
        </w:rPr>
        <w:t xml:space="preserve">9、完成领导临时交办的任务。</w:t>
      </w:r>
    </w:p>
    <w:p>
      <w:pPr>
        <w:ind w:left="0" w:right="0" w:firstLine="560"/>
        <w:spacing w:before="450" w:after="450" w:line="312" w:lineRule="auto"/>
      </w:pPr>
      <w:r>
        <w:rPr>
          <w:rFonts w:ascii="宋体" w:hAnsi="宋体" w:eastAsia="宋体" w:cs="宋体"/>
          <w:color w:val="000"/>
          <w:sz w:val="28"/>
          <w:szCs w:val="28"/>
        </w:rPr>
        <w:t xml:space="preserve">牡丹江市建设局设计科</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电力勘察方面的工作总结6</w:t>
      </w:r>
    </w:p>
    <w:p>
      <w:pPr>
        <w:ind w:left="0" w:right="0" w:firstLine="560"/>
        <w:spacing w:before="450" w:after="450" w:line="312" w:lineRule="auto"/>
      </w:pPr>
      <w:r>
        <w:rPr>
          <w:rFonts w:ascii="宋体" w:hAnsi="宋体" w:eastAsia="宋体" w:cs="宋体"/>
          <w:color w:val="000"/>
          <w:sz w:val="28"/>
          <w:szCs w:val="28"/>
        </w:rPr>
        <w:t xml:space="preserve">参加工作以来，每承担公司安排的新的项目，无论严寒酷暑现场实际踏勘必不可少，外业环境艰苦，细致的踏勘大大提高了后期工作效率。作为一名勘察技术人员，认真编写勘察纲要，及时送交领导审批。积极参加主管部门的业务学习和专业会议，学习公司组织的各种安全生产知识，提高工作质量，干好自己的本职工作做到理论联系实际，正确指导现场工作。参加工作后先后独立勘察多个项目，其中220kV及以下等级变电站勘察项目50余个，220kV及以下等级送电线路勘察2300余公里，工民建勘察项目7个，部分项目如下：</w:t>
      </w:r>
    </w:p>
    <w:p>
      <w:pPr>
        <w:ind w:left="0" w:right="0" w:firstLine="560"/>
        <w:spacing w:before="450" w:after="450" w:line="312" w:lineRule="auto"/>
      </w:pPr>
      <w:r>
        <w:rPr>
          <w:rFonts w:ascii="宋体" w:hAnsi="宋体" w:eastAsia="宋体" w:cs="宋体"/>
          <w:color w:val="000"/>
          <w:sz w:val="28"/>
          <w:szCs w:val="28"/>
        </w:rPr>
        <w:t xml:space="preserve">：《温宿220kV变电站工程》、《市中110kV变电站工程》、《新建73团220kV变电站工程》、《丝路220kV变电站工程》、《新建农试场110kV变电站工程》、《滨河110kV变电站工程》、《立峻～海鲁吐π入茂道吐开关站220kV送电线路工程》、《立峻～钱家店牵引站Ⅰ、Ⅱ回220kV送电线路工程》、《茂道吐开关站-门达牵引站Ⅰ、Ⅱ回220kV线路工程》、《马达加斯加安布迪鲁卡水电站220kV送出输变电工程》、《斯里兰卡Broadlands水电站至polpitiya开关站132kV送电线路工程》、《115kV Dakmong-Dkchueng线路工程》、《230kV Dakmong-Sekong2线路工程》、《220kV Dakm_XKM2b线路工程》、《115kV XKG-XKM改造线路工程》等。</w:t>
      </w:r>
    </w:p>
    <w:p>
      <w:pPr>
        <w:ind w:left="0" w:right="0" w:firstLine="560"/>
        <w:spacing w:before="450" w:after="450" w:line="312" w:lineRule="auto"/>
      </w:pPr>
      <w:r>
        <w:rPr>
          <w:rFonts w:ascii="宋体" w:hAnsi="宋体" w:eastAsia="宋体" w:cs="宋体"/>
          <w:color w:val="000"/>
          <w:sz w:val="28"/>
          <w:szCs w:val="28"/>
        </w:rPr>
        <w:t xml:space="preserve">：《玄武区玄武门街道中央路224号地块（代建小学）》、《南京江北G13地块项目》、《南京江北G14地块项目》、《新建江苏南沿江城际铁路站前工程》、《20_江宁区农路提升项目太圩线》等。</w:t>
      </w:r>
    </w:p>
    <w:p>
      <w:pPr>
        <w:ind w:left="0" w:right="0" w:firstLine="560"/>
        <w:spacing w:before="450" w:after="450" w:line="312" w:lineRule="auto"/>
      </w:pPr>
      <w:r>
        <w:rPr>
          <w:rFonts w:ascii="宋体" w:hAnsi="宋体" w:eastAsia="宋体" w:cs="宋体"/>
          <w:color w:val="000"/>
          <w:sz w:val="28"/>
          <w:szCs w:val="28"/>
        </w:rPr>
        <w:t xml:space="preserve">在以上工程中，我主要担任勘察专业负责人，具体从事外野勘察，内业编制报告等工作，勘察成品报告顺利通过国家电网或审图中心专家的评审，为设计提供优质的岩土工程勘察报告。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2025-04-19T02:48:21+08:00</dcterms:created>
  <dcterms:modified xsi:type="dcterms:W3CDTF">2025-04-19T02:48:21+08:00</dcterms:modified>
</cp:coreProperties>
</file>

<file path=docProps/custom.xml><?xml version="1.0" encoding="utf-8"?>
<Properties xmlns="http://schemas.openxmlformats.org/officeDocument/2006/custom-properties" xmlns:vt="http://schemas.openxmlformats.org/officeDocument/2006/docPropsVTypes"/>
</file>