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乡镇卫生院202_年年末工作总结</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卫生院是县或乡设立的一种卫生行政兼医疗预防工作的综合性机构，其任务是负责所在地区内医疗卫生工作，组织领导群众卫生运动，培训卫生技术人员并对基层卫生医疗机构进行业务指导和会诊工作。今天为大家精心准备了乡镇卫生院202_年年末工作总结，希望...</w:t>
      </w:r>
    </w:p>
    <w:p>
      <w:pPr>
        <w:ind w:left="0" w:right="0" w:firstLine="560"/>
        <w:spacing w:before="450" w:after="450" w:line="312" w:lineRule="auto"/>
      </w:pPr>
      <w:r>
        <w:rPr>
          <w:rFonts w:ascii="宋体" w:hAnsi="宋体" w:eastAsia="宋体" w:cs="宋体"/>
          <w:color w:val="000"/>
          <w:sz w:val="28"/>
          <w:szCs w:val="28"/>
        </w:rPr>
        <w:t xml:space="preserve">乡镇卫生院是县或乡设立的一种卫生行政兼医疗预防工作的综合性机构，其任务是负责所在地区内医疗卫生工作，组织领导群众卫生运动，培训卫生技术人员并对基层卫生医疗机构进行业务指导和会诊工作。今天为大家精心准备了乡镇卫生院202_年年末工作总结，希望对大家有所帮助![_TAG_h2]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　　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　　一&gt;、院内管理方面：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&gt;　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&gt;三、公共卫生方面：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去年x月，我来到了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&gt;二、认真细致，精益求精，不断提升志愿服务水平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&gt;三、建立、健全化验室规章制度，规范实验人员行为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&gt;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xx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2025-04-01T07:30:44+08:00</dcterms:created>
  <dcterms:modified xsi:type="dcterms:W3CDTF">2025-04-01T07:30:44+08:00</dcterms:modified>
</cp:coreProperties>
</file>

<file path=docProps/custom.xml><?xml version="1.0" encoding="utf-8"?>
<Properties xmlns="http://schemas.openxmlformats.org/officeDocument/2006/custom-properties" xmlns:vt="http://schemas.openxmlformats.org/officeDocument/2006/docPropsVTypes"/>
</file>