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医保局202_年落实全面从严治党主体责任工作总结汇报范文(通用3篇)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责任是一个汉语词语，读音：zé rèn，指个体分内应做的事，来自对他人的承诺，职业要求，道德规范和法律法规等；指没有做好自己工作，而应承担的不利后果或强制性义务。以下是小编为大家收集的医保局202_年落实全面从严治党主体责任工作总结汇报范文...</w:t>
      </w:r>
    </w:p>
    <w:p>
      <w:pPr>
        <w:ind w:left="0" w:right="0" w:firstLine="560"/>
        <w:spacing w:before="450" w:after="450" w:line="312" w:lineRule="auto"/>
      </w:pPr>
      <w:r>
        <w:rPr>
          <w:rFonts w:ascii="宋体" w:hAnsi="宋体" w:eastAsia="宋体" w:cs="宋体"/>
          <w:color w:val="000"/>
          <w:sz w:val="28"/>
          <w:szCs w:val="28"/>
        </w:rPr>
        <w:t xml:space="preserve">责任是一个汉语词语，读音：zé rèn，指个体分内应做的事，来自对他人的承诺，职业要求，道德规范和法律法规等；指没有做好自己工作，而应承担的不利后果或强制性义务。以下是小编为大家收集的医保局202_年落实全面从严治党主体责任工作总结汇报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style=color:#006aff&gt;医保局202_年落实全面从严治党主体责任工作总结汇报1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202_年，x党支部在上级党委的正确领导下，在各党员同志的大力支持和帮助下，以党的政治建设为统领，认真谋划支部工作。202_年是意义非凡的一年，全党开展学习教育、脱贫攻坚战取得了全面胜利、开展我为群众办实事实践活动、十四五规划开局之年、踏上第二个百年奋斗目标新征程等等，具有重大历史意义，影响深远。根据上级党委的部署要求，x党支部深入学习党的政策，执行党的决定，不断完善党建工作方法，强化支部党员思想、组织、作风和能力建设。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（一）严抓支部建设，严守政治纪律和政治规矩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一是从严从实抓支部建设，制定支部年度工作计划和支委成员党建工作责任清单。坚持党务、业务两手抓，两手硬。要求全体党员严守政治纪律和规矩，严格按照在十九届中央纪律检查委员会第五次全体会议上提出的要求贯彻落实。坚持在学中干、在干中学，齐心协力把支部的各项工作办实、办好。</w:t>
      </w:r>
    </w:p>
    <w:p>
      <w:pPr>
        <w:ind w:left="0" w:right="0" w:firstLine="560"/>
        <w:spacing w:before="450" w:after="450" w:line="312" w:lineRule="auto"/>
      </w:pPr>
      <w:r>
        <w:rPr>
          <w:rFonts w:ascii="宋体" w:hAnsi="宋体" w:eastAsia="宋体" w:cs="宋体"/>
          <w:color w:val="000"/>
          <w:sz w:val="28"/>
          <w:szCs w:val="28"/>
        </w:rPr>
        <w:t xml:space="preserve">　　二是严把四关，从严从实抓好发展党员工作。今年，x支部共x名同志向党组织递交了入党申请书，恳请党组织考验自己。为深入贯彻落实全国、全省相关工作会议精神，严格按照控制总量、优化结构、提高质量、发挥作用的方针，严把四关，高标准、高质量、高效率，从严从实抓好发展党员工作。我支部将入党申请人登记在册，采取党员推荐或群团推优等方式确定入党积极分子人选，为每位入党积极分子选配两名培养人，全程跟踪考察入党积极分子的成长情况，同时要求入党积极分子和党支部保持经常联系，定期开展谈心谈话。</w:t>
      </w:r>
    </w:p>
    <w:p>
      <w:pPr>
        <w:ind w:left="0" w:right="0" w:firstLine="560"/>
        <w:spacing w:before="450" w:after="450" w:line="312" w:lineRule="auto"/>
      </w:pPr>
      <w:r>
        <w:rPr>
          <w:rFonts w:ascii="宋体" w:hAnsi="宋体" w:eastAsia="宋体" w:cs="宋体"/>
          <w:color w:val="000"/>
          <w:sz w:val="28"/>
          <w:szCs w:val="28"/>
        </w:rPr>
        <w:t xml:space="preserve">style=color:#ff0000&gt;医保局202_年落实全面从严治党主体责任工作总结汇报2</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　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　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style=color:#006aff&gt;医保局202_年落实全面从严治党主体责任工作总结汇报3</w:t>
      </w:r>
    </w:p>
    <w:p>
      <w:pPr>
        <w:ind w:left="0" w:right="0" w:firstLine="560"/>
        <w:spacing w:before="450" w:after="450" w:line="312" w:lineRule="auto"/>
      </w:pPr>
      <w:r>
        <w:rPr>
          <w:rFonts w:ascii="宋体" w:hAnsi="宋体" w:eastAsia="宋体" w:cs="宋体"/>
          <w:color w:val="000"/>
          <w:sz w:val="28"/>
          <w:szCs w:val="28"/>
        </w:rPr>
        <w:t xml:space="preserve">　　根据《关于开展202_年全面从严治党主体责任落实情况自查工作的通知》要求，***党组高度重视，结合《中共***履行全面从严治党主体责任清单〉〈落实***党组全面从严治党主体责任重点任务分工〉的通知》（***〔202_〕4号），一年来，成立了从严治党工作领导小组，切实加强全面从严治党主体责任任务落实，主动适应党建工作新常态，落实从严治党新要求，提高党建科学化水平。现将202_年度落实全面从严治党主体责任落实情况自查总结情况汇报如下：</w:t>
      </w:r>
    </w:p>
    <w:p>
      <w:pPr>
        <w:ind w:left="0" w:right="0" w:firstLine="560"/>
        <w:spacing w:before="450" w:after="450" w:line="312" w:lineRule="auto"/>
      </w:pPr>
      <w:r>
        <w:rPr>
          <w:rFonts w:ascii="宋体" w:hAnsi="宋体" w:eastAsia="宋体" w:cs="宋体"/>
          <w:color w:val="000"/>
          <w:sz w:val="28"/>
          <w:szCs w:val="28"/>
        </w:rPr>
        <w:t xml:space="preserve">　　&gt;一、落实“两个维护”，贯彻上级思想方面。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组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组理论中心组学习，以及进一步拓展党日活动的载体，组织前往爱国主义教育基地重走红色路线，重温革命历史，弘扬革命传统，传承红色精神。党组全体成员以身作则，激励全体干部职工在学思践悟中融会贯通，切实做到学懂弄通做实。坚持以学促思、以学促干，联系日常生活和工作实际，运用学习成果指导实践、推动工作。继续利用“学习强国”、“干部网络学院”二平台，聚焦学习重点，创新方式方法，完善制度机制，推动学习贯彻向基层延伸、向深度拓展。组织全体党员认真学习践行《党章》要求，确保人员到位，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_年1月7日召开了“不忘初心、牢记使命”主题教育工作部署会，党组围绕“不忘初心、牢记使命”六个主题开展专题研讨，分管领导在自己分管领域开展调研活动，并认真撰写了调研报告3篇。自主题教育开展以来召开了中心组学习8次，组织支部党员专题学习10次。10月8日至10日，为切实提高基层党支部书记加强自我教育和自我管理党员的素质能力，连续三天开展了基层党支部书记轮训工作。领导班子成员主动讲授党课6堂，带领轮训人员学习《规范党内政治生活若干准则》等党内法规。党组通过设意见箱、接待日和召开干部职工座谈会等形式，广泛征集意见建议共计18条。根据主题教育中发现的问题，对照干部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　　&gt;二、落实上级部署，正风肃纪方面。</w:t>
      </w:r>
    </w:p>
    <w:p>
      <w:pPr>
        <w:ind w:left="0" w:right="0" w:firstLine="560"/>
        <w:spacing w:before="450" w:after="450" w:line="312" w:lineRule="auto"/>
      </w:pPr>
      <w:r>
        <w:rPr>
          <w:rFonts w:ascii="宋体" w:hAnsi="宋体" w:eastAsia="宋体" w:cs="宋体"/>
          <w:color w:val="000"/>
          <w:sz w:val="28"/>
          <w:szCs w:val="28"/>
        </w:rPr>
        <w:t xml:space="preserve">　　党组积极贯彻落实上级精神履行主体责任，召开从严治党工作会议，切实履行“一岗双责”，落实“两个责任”，把党风廉政建设作为重要工作内容。结合单位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组织召开党组会议5次，专题部署、研究和推进整改落实工作。形成分级落实、分级负责的工作格局。把整改事项落实到责任领导、责任股室和具体责任人，明确了完成时限，要求不回避立行立改、不敷衍改出成效，确保条条落实到位。</w:t>
      </w:r>
    </w:p>
    <w:p>
      <w:pPr>
        <w:ind w:left="0" w:right="0" w:firstLine="560"/>
        <w:spacing w:before="450" w:after="450" w:line="312" w:lineRule="auto"/>
      </w:pPr>
      <w:r>
        <w:rPr>
          <w:rFonts w:ascii="宋体" w:hAnsi="宋体" w:eastAsia="宋体" w:cs="宋体"/>
          <w:color w:val="000"/>
          <w:sz w:val="28"/>
          <w:szCs w:val="28"/>
        </w:rPr>
        <w:t xml:space="preserve">　&gt;　三、加强防腐倡廉，强化党内监督方面。</w:t>
      </w:r>
    </w:p>
    <w:p>
      <w:pPr>
        <w:ind w:left="0" w:right="0" w:firstLine="560"/>
        <w:spacing w:before="450" w:after="450" w:line="312" w:lineRule="auto"/>
      </w:pPr>
      <w:r>
        <w:rPr>
          <w:rFonts w:ascii="宋体" w:hAnsi="宋体" w:eastAsia="宋体" w:cs="宋体"/>
          <w:color w:val="000"/>
          <w:sz w:val="28"/>
          <w:szCs w:val="28"/>
        </w:rPr>
        <w:t xml:space="preserve">　　党组积极履行主体责任，召开了202_年党风廉政建设会，部署了202_年党风廉政建设和反腐败工作要点，党组书记与支部书记签署党风廉政责任状。对202_年***党风廉政建设和反腐败工作任务进行了责任分解，严肃了党内政治生活，落实了从严治党责任，强化责任担当意识，有效运用“四种形态”，加强作风建设力度。持续开展警示教育，适时通报典型案列，增强法纪观念，提升自律意识；加强风险防控机制建设，各股室切实进行梳理，查准、查全、查深廉政风险点，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&gt;　四、紧抓“关键少数”，开展“回头看”方面。</w:t>
      </w:r>
    </w:p>
    <w:p>
      <w:pPr>
        <w:ind w:left="0" w:right="0" w:firstLine="560"/>
        <w:spacing w:before="450" w:after="450" w:line="312" w:lineRule="auto"/>
      </w:pPr>
      <w:r>
        <w:rPr>
          <w:rFonts w:ascii="宋体" w:hAnsi="宋体" w:eastAsia="宋体" w:cs="宋体"/>
          <w:color w:val="000"/>
          <w:sz w:val="28"/>
          <w:szCs w:val="28"/>
        </w:rPr>
        <w:t xml:space="preserve">　　首先党组紧抓领导“关键少数”，年初***同志与分管领导，分管领导与股室负责人签订责任状，切实履行“一把手”责任，具体做法：一是坚持党组全面从严治党主体责任落实制度，按时召开党员会议、支部会议和党组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向心力、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工作实际，谋划特色亮点工作。为***营商环境提升、建成全国文明城市、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