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工作总结范文为加强安全管理，保证幼儿安全，幼儿园加强了门卫管理门制度。以下是小编整理的关于幼儿园安全工作总结，欢迎查阅!&gt;幼儿园安全工作总结1回顾这学期的工作，我们始终把安全工作放在班级工作的首位。在这一学期里，我们中班针对本...</w:t>
      </w:r>
    </w:p>
    <w:p>
      <w:pPr>
        <w:ind w:left="0" w:right="0" w:firstLine="560"/>
        <w:spacing w:before="450" w:after="450" w:line="312" w:lineRule="auto"/>
      </w:pPr>
      <w:r>
        <w:rPr>
          <w:rFonts w:ascii="宋体" w:hAnsi="宋体" w:eastAsia="宋体" w:cs="宋体"/>
          <w:color w:val="000"/>
          <w:sz w:val="28"/>
          <w:szCs w:val="28"/>
        </w:rPr>
        <w:t xml:space="preserve">幼儿园春季安全工作总结范文</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_x》。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幼儿园中班班级总结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2025-02-04T13:47:56+08:00</dcterms:created>
  <dcterms:modified xsi:type="dcterms:W3CDTF">2025-02-04T13:47:56+08:00</dcterms:modified>
</cp:coreProperties>
</file>

<file path=docProps/custom.xml><?xml version="1.0" encoding="utf-8"?>
<Properties xmlns="http://schemas.openxmlformats.org/officeDocument/2006/custom-properties" xmlns:vt="http://schemas.openxmlformats.org/officeDocument/2006/docPropsVTypes"/>
</file>