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季度考核个人工作总结模板</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季度考核个人工作总结模板（7篇）季度考核结束时再写一份工作总结，在写之前，大家可以先来参考需要的范文，下面是小编给大家整理的季度考核个人工作总结模板，仅供参考希望能帮助到大家。季度考核个人工作总结模板篇1时间飞逝，我来到大兴镇工作已有三个月...</w:t>
      </w:r>
    </w:p>
    <w:p>
      <w:pPr>
        <w:ind w:left="0" w:right="0" w:firstLine="560"/>
        <w:spacing w:before="450" w:after="450" w:line="312" w:lineRule="auto"/>
      </w:pPr>
      <w:r>
        <w:rPr>
          <w:rFonts w:ascii="宋体" w:hAnsi="宋体" w:eastAsia="宋体" w:cs="宋体"/>
          <w:color w:val="000"/>
          <w:sz w:val="28"/>
          <w:szCs w:val="28"/>
        </w:rPr>
        <w:t xml:space="preserve">季度考核个人工作总结模板（7篇）</w:t>
      </w:r>
    </w:p>
    <w:p>
      <w:pPr>
        <w:ind w:left="0" w:right="0" w:firstLine="560"/>
        <w:spacing w:before="450" w:after="450" w:line="312" w:lineRule="auto"/>
      </w:pPr>
      <w:r>
        <w:rPr>
          <w:rFonts w:ascii="宋体" w:hAnsi="宋体" w:eastAsia="宋体" w:cs="宋体"/>
          <w:color w:val="000"/>
          <w:sz w:val="28"/>
          <w:szCs w:val="28"/>
        </w:rPr>
        <w:t xml:space="preserve">季度考核结束时再写一份工作总结，在写之前，大家可以先来参考需要的范文，下面是小编给大家整理的季度考核个人工作总结模板，仅供参考希望能帮助到大家。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季度考核个人工作总结模板篇1</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透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1、在芦笋产业结构调整的开展中，全心投入。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应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必须的阻力和困难。为能更好的贯彻、执行、全面带动和发展这一产业，在镇党委副书记李树玲和副镇长王学生的指引下，我们深入各个村庄切实切地的布署工作，号召发动群众力量，督查落实到人到位。个性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2、为苏太猪扩繁基地项目建设，尽心尽力。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状况。全镇现有育仔母猪1240头，商品猪6720头，其中长白猪20_多头，苏太猪1000多头，杂交约克猪近4000头，以规模养殖和分散养殖相结合。主要存在的问题为猪种杂、需要改良，饲养不规范，疫病防治潜力差，经营成本高，销售体系不健全，导致广大农民养殖的用心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3、开拓思路，引进技术，促进生产力的发展。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状况，争取政策支持。同时，我们用心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1、注重总结，力求尽快提高文字水平。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状况，采集相关信息，深入田间地头调研。三个月中，我共完成各类文稿46篇20余万字，并修改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用心的参与，仔细记录资料，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2、做好宣传，提升时效，受益匪浅。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向倍受各级政府和外界的关注，来我镇参观、学习、视察的各界人士越渐频繁，加之我镇自身求发展，大幅度的提高宣传力度是必要的。在三个月中，我努力搞好镇网站建设，不断优化网站结构，及时丰富网站资料，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透过自己不断的充电，在努力做好网管的同时，也增长了知识，受益匪浅。</w:t>
      </w:r>
    </w:p>
    <w:p>
      <w:pPr>
        <w:ind w:left="0" w:right="0" w:firstLine="560"/>
        <w:spacing w:before="450" w:after="450" w:line="312" w:lineRule="auto"/>
      </w:pPr>
      <w:r>
        <w:rPr>
          <w:rFonts w:ascii="宋体" w:hAnsi="宋体" w:eastAsia="宋体" w:cs="宋体"/>
          <w:color w:val="000"/>
          <w:sz w:val="28"/>
          <w:szCs w:val="28"/>
        </w:rPr>
        <w:t xml:space="preserve">3、工作决策，用心参与，努力在日常工作中积累经验。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主角，不断积累经验，增长自己的才干，在日常工作中，我用心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职责分工，开展各村(居)10户一组联防和夜间义务巡逻打更活动。同时为了强化落实，我随从镇党委丁书记、人大张主席、派出所康所长在深夜深入各村进行督察，确保了我镇的平安建立。日常工作中的用心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向都是众人瞩目的焦点。自基层锻炼以来，我切实的感受到了农民生活的现实状况。我所驻在的卢集村共有8个组330户1419口人，外出打工409人，其中低保家庭45户131人。透过与村民的交流和多方面的搜集资料，使我了解到他们当中46.7%的人患病、43.3%的人残疾、83%的家庭受灾、30%的家庭无劳动力，生活十分艰苦。他们的处境让我们担忧，我清晰的记得当我将政府救济款送到五保户叶志佩手中时，他激动得紧紧握着我的手说不出话来，这让我深深地感受到作为国家公务人员的职责重大，农民要想脱贫致富务必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此刻，只是我一个人干二十多分钟就行了，提高功率45倍。”方格簇的推广提高了蚕茧质量，增加了村民收入。</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季度考核个人工作总结模板篇2</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在以后的工作中，我必须会扬长避短，克服不足、认真学习、发奋工作、用心积极学习、尽快成长，把工作做的更好，为人民群众做的更多，贡献做的最大。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季度考核个人工作总结模板篇3</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季度考核个人工作总结模板篇4</w:t>
      </w:r>
    </w:p>
    <w:p>
      <w:pPr>
        <w:ind w:left="0" w:right="0" w:firstLine="560"/>
        <w:spacing w:before="450" w:after="450" w:line="312" w:lineRule="auto"/>
      </w:pPr>
      <w:r>
        <w:rPr>
          <w:rFonts w:ascii="宋体" w:hAnsi="宋体" w:eastAsia="宋体" w:cs="宋体"/>
          <w:color w:val="000"/>
          <w:sz w:val="28"/>
          <w:szCs w:val="28"/>
        </w:rPr>
        <w:t xml:space="preserve">20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季度考核个人工作总结模板篇5</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十分好的一个季度，经过第三季度的适应和调整，职业规划相关工作渐入佳境，个人各方面潜力更加成熟，所以，也能够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构成了必须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用心参与，张总监用丰富的人生阅历和智慧的语言让员工享受了一顿丰富的沟通盛宴，员工透过培训对于沟通技巧和技能等方面的知识有了深刻的认识，现场互动热烈，培训满意度高达95%，整个活动效果十分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能够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能够在广东公司长期推广。部长轮岗活动未在全公司充分深入开展，工作机制尚未构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透过了认证考试，季度整体透过率高达96.41%，位居集团前列。认证方式也结合具体岗位要求实现了多样化的评估：主要包括笔试、答辩、绩效考评、无领导小组讨论、领导评价、现场实操等方式。对员工的综合潜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本次项目培训的全程参与和跟进，对于个人熟悉培训组织与培训管理工作有了很大的帮忙，组织和协调潜力得到了很大的`提升。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状况跟进：主要协助集团人力资源规划中心对第四期广东公司中高管培训学员学习状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状况下用心报名参与了公司组织为期2天的\"活出真我风采集训营\"，透过培训营的学习，个人在职业心态、演讲潜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基于以上状况，作为广东公司职业规划专员，在第四度完成了营销储备职业规划管理方案的撰写，对于营销储备职业发展路线和考核方案进行了明确的规划，目前方案正在审批中，预计明年可投入使用。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第四季度完成了对新员工陈梦佳和周军职业规划理论知识和实践操作的辅导和传代，目前而言，两人已经能够独立完成职业规划认证考试的操作流程。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(2)群众婚礼：全程负责婚礼现场的拍照和新人的户外取景摄影。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1、项目管理和项目组织潜力得到了很好的提升。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跨部门协调与沟通项目的顺利开展和圆满结束，使个人在项目工作的开展上积累了丰富的工作经验，对项目管理有了很深刻的体会，项目组织潜力得到很大的提升。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从部门例会互动实际效果调查表的设计实施到营销储备职业规划管理方案的撰写，随着个人对实际工作的了解和认识进一步加深，打破常规的思维模式逐渐构成，各种大胆创新的方案不断涌现。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潜力的锻炼争取了很多良好的机会。比如中层储备培训班的全程参与和跟进，使个人在培训管理、培训策划、培训组织等方面的潜力得到很好的补充。</w:t>
      </w:r>
    </w:p>
    <w:p>
      <w:pPr>
        <w:ind w:left="0" w:right="0" w:firstLine="560"/>
        <w:spacing w:before="450" w:after="450" w:line="312" w:lineRule="auto"/>
      </w:pPr>
      <w:r>
        <w:rPr>
          <w:rFonts w:ascii="宋体" w:hAnsi="宋体" w:eastAsia="宋体" w:cs="宋体"/>
          <w:color w:val="000"/>
          <w:sz w:val="28"/>
          <w:szCs w:val="28"/>
        </w:rPr>
        <w:t xml:space="preserve">4、沟通潜力进步很快。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潜力提出了很大的挑战，在此过程中，与部门负责人和高层领导的接触和交流更加频繁，在克服与高层领导沟通恐惧心理的同时，个人沟通潜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必须的程度，出现了因小失大的状况。个性体此刻集团职业规划中心对我们的考核，因为对细节的不屑，在认证考试的组织工作中没有按照集团的规范进行操作，出现扣分的状况，导致整个职业规划项目在整个集团排行比较靠后。</w:t>
      </w:r>
    </w:p>
    <w:p>
      <w:pPr>
        <w:ind w:left="0" w:right="0" w:firstLine="560"/>
        <w:spacing w:before="450" w:after="450" w:line="312" w:lineRule="auto"/>
      </w:pPr>
      <w:r>
        <w:rPr>
          <w:rFonts w:ascii="宋体" w:hAnsi="宋体" w:eastAsia="宋体" w:cs="宋体"/>
          <w:color w:val="000"/>
          <w:sz w:val="28"/>
          <w:szCs w:val="28"/>
        </w:rPr>
        <w:t xml:space="preserve">2、难以持续长久的工作激情。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此刻的\"麻木不仁\"，工作热情可谓是一落千丈，人在无法改变环境的时候往往就会被环境所同化。重复、繁琐的工作将满腔的激情一扫而空，如何寻求新的支撑点，爆发新的工作热情，并持续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好处、了解不够深刻，在具体认证过程中对于集团认证实施方案的认可度不高，有时候出现消极应付的状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潜力提升十分快，但是当个人技能和经验积累到必须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季度考核个人工作总结模板篇6</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底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季度考核个人工作总结模板篇7</w:t>
      </w:r>
    </w:p>
    <w:p>
      <w:pPr>
        <w:ind w:left="0" w:right="0" w:firstLine="560"/>
        <w:spacing w:before="450" w:after="450" w:line="312" w:lineRule="auto"/>
      </w:pPr>
      <w:r>
        <w:rPr>
          <w:rFonts w:ascii="宋体" w:hAnsi="宋体" w:eastAsia="宋体" w:cs="宋体"/>
          <w:color w:val="000"/>
          <w:sz w:val="28"/>
          <w:szCs w:val="28"/>
        </w:rPr>
        <w:t xml:space="preserve">开发区房管局在开发区管委会及市房管局物业科的关心指导下，在开发区房管局领导的高度重视下，在区物业管理工作人员的不懈努力下，牢固树立大局意识，增强服务意识，转变服务理念，行使物业管理职能，倾力化解社会矛盾，为区域经济发展和社会稳定做出了应有的贡献，物业管理工作取得了新成就。现将20_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⑤积极主动细心处理_及媒体曝光的相关单位的专项督办。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社区、小区、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_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_工作目标管理责任状，将综治_工作任务分解到各级责任单位，细化到每位责任人;做到逐件抓落实，逐人抓稳定，每月排查，矛盾不上交、把问题解决在萌芽状态。坚持把综治_工作与业务、年度任务工作同部署、同督办、同考核，建立健全了综治_工作考核和责任追究制度，把综治_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2025-04-09T06:36:36+08:00</dcterms:created>
  <dcterms:modified xsi:type="dcterms:W3CDTF">2025-04-09T06:36:36+08:00</dcterms:modified>
</cp:coreProperties>
</file>

<file path=docProps/custom.xml><?xml version="1.0" encoding="utf-8"?>
<Properties xmlns="http://schemas.openxmlformats.org/officeDocument/2006/custom-properties" xmlns:vt="http://schemas.openxmlformats.org/officeDocument/2006/docPropsVTypes"/>
</file>