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最新教师个人工作总结和计划(5篇)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和计划一一、加强政治学习和业务学习，提高自身思想修养和业务素质。为了更好的把教学工作搞好，坚持政治学习和业务学习，自始至终把\"学高为师，身正为范\"作为自己的行为准则。每天坚持收看新闻，虚心向有经验的教师请教，以适应以新更旧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教师个人工作总结和计划一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教师个人工作总结和计划二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为什么要写工作总结，每个人的经历和阅历不同，对工作总结的认识不同，写工作总结的出发点和目的就不同。那么工作总结该怎么写呢?下面给大家分享关于实验教师个人工作总结与计划，方便大家学习。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20_骨干教师年终工作总结5篇&lt;/span[_TAG_h2]教师个人工作总结和计划三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教师个人工作总结和计划四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教师个人工作总结和计划五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