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最新采购经理个人工作总结(4篇)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采购经理个人工作总结一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采购经理个人工作总结一</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w:t>
      </w:r>
    </w:p>
    <w:p>
      <w:pPr>
        <w:ind w:left="0" w:right="0" w:firstLine="560"/>
        <w:spacing w:before="450" w:after="450" w:line="312" w:lineRule="auto"/>
      </w:pPr>
      <w:r>
        <w:rPr>
          <w:rFonts w:ascii="宋体" w:hAnsi="宋体" w:eastAsia="宋体" w:cs="宋体"/>
          <w:color w:val="000"/>
          <w:sz w:val="28"/>
          <w:szCs w:val="28"/>
        </w:rPr>
        <w:t xml:space="preserve">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采购经理个人工作总结三</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20_年已经过去，在过去的一年里通过领导和同事们的支持和帮助，各项工作均已顺利完成，新的一年已经开始，为了更好的完成明年的工作任务，现将我过去一年中工作情况作一个汇报。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x万元，保证了公司生产部的正常运营，在整体的一年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采购经理个人工作总结四</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