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教师年度考核个人总结最新(7篇)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个人总结 教师年度考核个人总结最新一一、政治思想方面热爱中国共产党，忠诚于党的教育事业，全心全意为幼儿和家长服务。本人能积极参加政治学习，遵守劳动纪律，团结同志，热爱团体，服从分配，对班级工作认真负责，在工作中努力求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团体，服从分配，对班级工作认真负责，在工作中努力求真、求实、求新。以积极热情的心态去完成领导安排的各项工作。积极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每月主题活动，精心安排好每周计划活动资料，认真组织好每节活动。在活动中，让幼儿在实际操作中学习，使幼儿真正成为学习的主人，在获得全面、和谐发展的同时也得到个性的发展。这也是我一向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景，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并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经过函授的方式不断提高自我的专业文化知识，我还经常上网浏览教育网页，利用现代化的网络手段，吸收最新的教育理念和教育方法，扩大自我的视野，不断为自我充电。看到好的信息能及时摘录下来。同时向有经验的教师请教，在做中学，在学中做，不断积累教学经验，使自我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五、认识工作中的不足，努力提高</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我还应加强业务钻研，及时反思，随时总结，不断改善工作中的不足。本年度，我参加了心理学、教育学、普通话等级考试。期望在来年的工作中，争取使我的工作更上一层楼。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教师年度考核个人总结最新二</w:t>
      </w:r>
    </w:p>
    <w:p>
      <w:pPr>
        <w:ind w:left="0" w:right="0" w:firstLine="560"/>
        <w:spacing w:before="450" w:after="450" w:line="312" w:lineRule="auto"/>
      </w:pPr>
      <w:r>
        <w:rPr>
          <w:rFonts w:ascii="宋体" w:hAnsi="宋体" w:eastAsia="宋体" w:cs="宋体"/>
          <w:color w:val="000"/>
          <w:sz w:val="28"/>
          <w:szCs w:val="28"/>
        </w:rPr>
        <w:t xml:space="preserve">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理论，及时更新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络资源设计的脚本获山东省三等奖，辅导的作文《美丽的仙人掌》获潍坊市三等奖，辅导王家帅在小学全国英语竞赛中获三等奖。 \"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教师年度考核个人总结最新三</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教师年度考核个人总结最新六</w:t>
      </w:r>
    </w:p>
    <w:p>
      <w:pPr>
        <w:ind w:left="0" w:right="0" w:firstLine="560"/>
        <w:spacing w:before="450" w:after="450" w:line="312" w:lineRule="auto"/>
      </w:pPr>
      <w:r>
        <w:rPr>
          <w:rFonts w:ascii="宋体" w:hAnsi="宋体" w:eastAsia="宋体" w:cs="宋体"/>
          <w:color w:val="000"/>
          <w:sz w:val="28"/>
          <w:szCs w:val="28"/>
        </w:rPr>
        <w:t xml:space="preserve">我于20__年毕业于__师范音乐大专班，毕业后任教__小学至今已有九个年头。20__年，我被评为小学一级教师，至今已有五个年头。自从20__年担任音乐教研组长至今也已有七个年头，我带领全体音乐教师认真做好学校的艺术工作。自20__年开始我报名参加了__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积极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20__年担任音乐教研组长以来，我一向都认认真真的做好本职工作，组织教师进行每周一次的集备学习。每当学校有各级比赛任务时我就带领音乐教师冲在前面，专挑最苦最累的活干，把学校的荣辱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一是精心组织、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个人总结 教师年度考核个人总结最新七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