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2024年主管个人年末工作总结600字(4篇)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600字一本年度做了以下几方面工作：一、作为非盈利部门，合理控制成本(费用)，有效地发挥企业内部监督职能是我们上半年工作的重中之重。年初，为了加强会计基础工作的规范性，完善公司的管理机制，财务部制定了新的《管理细则》。细...</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主管个人年末工作总结600字四</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