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最新幼儿园个人年度工作总结教师(5篇)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教师一由于领导带头、充分发挥先锋模范作用，全园上下形成了团结向上、开拓进娶无私奉献的浓厚氛围，领导与教职工做到了思想上合心、行动上合拍，在工作中自觉追求“精、新、实、正、诚”，确保了各项工作圆满高效运转。一、教学工作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幼儿园个人年度工作总结教师一</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幼儿园个人年度工作总结教师二</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幼儿园个人年度工作总结教师四</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幼儿园个人年度工作总结教师五</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