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2024年客户经理个人工作总结(5篇)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客户经理个人工作总结一一、 敬业爱岗，视单位为我家自从_年被招入烟草公司至今已过了三年多的时间，作为一名濒临破产企业的下岗职工，我深深知道爱岗敬业的重要性和一份工作的来之不易，我对烟草公司招收我是怀着一份深深感激之情的，也许正是这样，才使我...</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客户经理个人工作总结一</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客户经理个人工作总结五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