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最新医疗机构年度考核表个人工作总结(4篇)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年度考核表个人工作总结一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医疗机构年度考核表个人工作总结一</w:t>
      </w:r>
    </w:p>
    <w:p>
      <w:pPr>
        <w:ind w:left="0" w:right="0" w:firstLine="560"/>
        <w:spacing w:before="450" w:after="450" w:line="312" w:lineRule="auto"/>
      </w:pPr>
      <w:r>
        <w:rPr>
          <w:rFonts w:ascii="宋体" w:hAnsi="宋体" w:eastAsia="宋体" w:cs="宋体"/>
          <w:color w:val="000"/>
          <w:sz w:val="28"/>
          <w:szCs w:val="28"/>
        </w:rPr>
        <w:t xml:space="preserve">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设备以最快的速度做好修理、替换工作，保证临床科室工作得以顺利展开。</w:t>
      </w:r>
    </w:p>
    <w:p>
      <w:pPr>
        <w:ind w:left="0" w:right="0" w:firstLine="560"/>
        <w:spacing w:before="450" w:after="450" w:line="312" w:lineRule="auto"/>
      </w:pPr>
      <w:r>
        <w:rPr>
          <w:rFonts w:ascii="宋体" w:hAnsi="宋体" w:eastAsia="宋体" w:cs="宋体"/>
          <w:color w:val="000"/>
          <w:sz w:val="28"/>
          <w:szCs w:val="28"/>
        </w:rPr>
        <w:t xml:space="preserve">对于我院的大中型医疗设备也做了完善的维护。我院现有x光机3台、ct 1台、彩超4台，为保证设备正常使用，每季度对设备维护保养一次，提前发现、排除故障隐患，确保其性能稳定，使设备能正常使用。</w:t>
      </w:r>
    </w:p>
    <w:p>
      <w:pPr>
        <w:ind w:left="0" w:right="0" w:firstLine="560"/>
        <w:spacing w:before="450" w:after="450" w:line="312" w:lineRule="auto"/>
      </w:pPr>
      <w:r>
        <w:rPr>
          <w:rFonts w:ascii="宋体" w:hAnsi="宋体" w:eastAsia="宋体" w:cs="宋体"/>
          <w:color w:val="000"/>
          <w:sz w:val="28"/>
          <w:szCs w:val="28"/>
        </w:rPr>
        <w:t xml:space="preserve">科室组织学习了医疗设备管理使用的相关法律法规，依据相关规章制度，对我院急救、生命支持类设备进行了全面检查，对其中的计量设备做了一年一次的计量检定，保证设备性能正常、临产使用的安全，全部急救、生命支持类设备处于随时待机备用状态，以满足临床重症监护、抢救的需要。</w:t>
      </w:r>
    </w:p>
    <w:p>
      <w:pPr>
        <w:ind w:left="0" w:right="0" w:firstLine="560"/>
        <w:spacing w:before="450" w:after="450" w:line="312" w:lineRule="auto"/>
      </w:pPr>
      <w:r>
        <w:rPr>
          <w:rFonts w:ascii="宋体" w:hAnsi="宋体" w:eastAsia="宋体" w:cs="宋体"/>
          <w:color w:val="000"/>
          <w:sz w:val="28"/>
          <w:szCs w:val="28"/>
        </w:rPr>
        <w:t xml:space="preserve">在做好各项重点工作的同时，每季度以及节假日前对我院的医疗设备进行例行检查，逐一至各科室查看、询问设备的使用状况，做到问题的及时发现及处理。</w:t>
      </w:r>
    </w:p>
    <w:p>
      <w:pPr>
        <w:ind w:left="0" w:right="0" w:firstLine="560"/>
        <w:spacing w:before="450" w:after="450" w:line="312" w:lineRule="auto"/>
      </w:pPr>
      <w:r>
        <w:rPr>
          <w:rFonts w:ascii="宋体" w:hAnsi="宋体" w:eastAsia="宋体" w:cs="宋体"/>
          <w:color w:val="000"/>
          <w:sz w:val="28"/>
          <w:szCs w:val="28"/>
        </w:rPr>
        <w:t xml:space="preserve">工作之余，认真学习相关法律法规及工作制度，杜绝工作中不良事件的发生。积极学习各种设备的使用、工作原理及维修技术，确保在发现问题以后能以最快速度修复。</w:t>
      </w:r>
    </w:p>
    <w:p>
      <w:pPr>
        <w:ind w:left="0" w:right="0" w:firstLine="560"/>
        <w:spacing w:before="450" w:after="450" w:line="312" w:lineRule="auto"/>
      </w:pPr>
      <w:r>
        <w:rPr>
          <w:rFonts w:ascii="宋体" w:hAnsi="宋体" w:eastAsia="宋体" w:cs="宋体"/>
          <w:color w:val="000"/>
          <w:sz w:val="28"/>
          <w:szCs w:val="28"/>
        </w:rPr>
        <w:t xml:space="preserve">在接下来的工作中，一切工作以围绕服务临床展开，做好自己的分内工作，认真完成各种维修任务，加强学习设备维修技术，更好的为临床科室服务。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w:t>
      </w:r>
    </w:p>
    <w:p>
      <w:pPr>
        <w:ind w:left="0" w:right="0" w:firstLine="560"/>
        <w:spacing w:before="450" w:after="450" w:line="312" w:lineRule="auto"/>
      </w:pPr>
      <w:r>
        <w:rPr>
          <w:rFonts w:ascii="宋体" w:hAnsi="宋体" w:eastAsia="宋体" w:cs="宋体"/>
          <w:color w:val="000"/>
          <w:sz w:val="28"/>
          <w:szCs w:val="28"/>
        </w:rPr>
        <w:t xml:space="preserve">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稳步发展的一年，通过科室硬件条件的改善和自身实力的增强，不断扩大业务病人数量较去年同期增加。截止20__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二、深入开展思想教育、鼓励及倡导主动服务意识。</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20__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