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 个人(五篇)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一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个人一</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开锁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然后每天都会早早的到园，在教室门口等待孩子们的到来，用我最快的速度把幼儿和名字对上号，只为了能够在早上和他们说一声“某某某，早上好”。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个人二</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个人三</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个人四</w:t>
      </w:r>
    </w:p>
    <w:p>
      <w:pPr>
        <w:ind w:left="0" w:right="0" w:firstLine="560"/>
        <w:spacing w:before="450" w:after="450" w:line="312" w:lineRule="auto"/>
      </w:pPr>
      <w:r>
        <w:rPr>
          <w:rFonts w:ascii="宋体" w:hAnsi="宋体" w:eastAsia="宋体" w:cs="宋体"/>
          <w:color w:val="000"/>
          <w:sz w:val="28"/>
          <w:szCs w:val="28"/>
        </w:rPr>
        <w:t xml:space="preserve">随着时间的关系，我在__县幼儿园的实习生活也结束了。虽然只有一个月的时间，但却让我感受到了作为一名幼儿教师的不易，然而这次实习让我也受益颇丰。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在幼儿园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个人五</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得以转正。要做一名合格达的幼儿教师不难，但要做一名好的幼儿教师就难了;心中最大的希望就是能成为一名好的幼儿教师。我觉得：一名好的幼儿教师不仅要为人谦和正直，对事业认真兢兢业业。而且在思想政治上、业务能力上更要专心。我，作为一名年轻的教师需要学习的东西还很多很多。我可以坦言说：“我并不聪明、也不能干。但为了成为一名好的幼儿教师，我正在努力。”以下是我的工作总结。</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要想完成教书育人的责任，首先必须具备良好的政治思想素质，树立正确的世界观和人生观。我认真参加每次政治学习和业务学习。我努力团结团员，与团员共同合作共同前进。有句成语是：只要功夫深，铁杵磨成针。是的，作为一名年轻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段时间，我不仅有了优秀的师傅传授我为人处事的点点滴滴，而且又有幸参加某某老师的培训班。在学习中我认真听取经验，仔细记录，并在活动后的空余时间认真思考推敲，有目的的在班中进行一些尝试。在教研活动中，我也能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各次教育活动交流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在空余时间，我会阅读一些自己订的幼教杂志，去图书馆翻阅有关幼教资料，去书城自费购买与教育教学有用的各类书籍进行学习。我学的有滋有味，我深切的感受到学习对自己的帮助确实很大。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的关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2025-04-24T09:52:27+08:00</dcterms:created>
  <dcterms:modified xsi:type="dcterms:W3CDTF">2025-04-24T09:52:27+08:00</dcterms:modified>
</cp:coreProperties>
</file>

<file path=docProps/custom.xml><?xml version="1.0" encoding="utf-8"?>
<Properties xmlns="http://schemas.openxmlformats.org/officeDocument/2006/custom-properties" xmlns:vt="http://schemas.openxmlformats.org/officeDocument/2006/docPropsVTypes"/>
</file>