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一党建工作。认真开展创先争优后续工作，结合社区实际，分别成立“三个建设年”暨“四帮四促”活动领导小组，并根据实施方案开展工作，坚持三会一课制度；利用远程教育平台，组织党员学习党的方针、政策和法律法规，对种养户进行技术培训；成...</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个人季度工作总结一</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个人季度工作总结三</w:t>
      </w:r>
    </w:p>
    <w:p>
      <w:pPr>
        <w:ind w:left="0" w:right="0" w:firstLine="560"/>
        <w:spacing w:before="450" w:after="450" w:line="312" w:lineRule="auto"/>
      </w:pPr>
      <w:r>
        <w:rPr>
          <w:rFonts w:ascii="宋体" w:hAnsi="宋体" w:eastAsia="宋体" w:cs="宋体"/>
          <w:color w:val="000"/>
          <w:sz w:val="28"/>
          <w:szCs w:val="28"/>
        </w:rPr>
        <w:t xml:space="preserve">本季度主要为20__年x月—6月工程进展情况，截至20__年x月x日，工程主体结构混凝土已经全部浇筑完毕，二次砌筑工程正在施工过程中，外檐正在进行幕墙龙骨安装工序施工，楼梯工程施工已经进入尾声。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2025-01-31T08:35:11+08:00</dcterms:created>
  <dcterms:modified xsi:type="dcterms:W3CDTF">2025-01-31T08:35:11+08:00</dcterms:modified>
</cp:coreProperties>
</file>

<file path=docProps/custom.xml><?xml version="1.0" encoding="utf-8"?>
<Properties xmlns="http://schemas.openxmlformats.org/officeDocument/2006/custom-properties" xmlns:vt="http://schemas.openxmlformats.org/officeDocument/2006/docPropsVTypes"/>
</file>