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最新医院科室工作总结和工作计划范文汇总(6篇)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科室工作总结和工作计划范文汇总一一、医院感染控制：1、每月下到各个科室监测住院病人院感发生情况，督促临床医生及时报告院感病例，防止医院感染暴发或流行。2、每月对手术室、产房、血透室等重点部门的空气、物体表面、工作人员手、消毒剂、灭菌...</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最新医院科室工作总结和工作计划范文汇总一</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积极开拓医学思路，圆满完成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最新医院科室工作总结和工作计划范文汇总三</w:t>
      </w:r>
    </w:p>
    <w:p>
      <w:pPr>
        <w:ind w:left="0" w:right="0" w:firstLine="560"/>
        <w:spacing w:before="450" w:after="450" w:line="312" w:lineRule="auto"/>
      </w:pPr>
      <w:r>
        <w:rPr>
          <w:rFonts w:ascii="宋体" w:hAnsi="宋体" w:eastAsia="宋体" w:cs="宋体"/>
          <w:color w:val="000"/>
          <w:sz w:val="28"/>
          <w:szCs w:val="28"/>
        </w:rPr>
        <w:t xml:space="preserve">本人于x月份正式进入xx院，被安排在办公室工作。在各位院领导的关心重视和办公室同事的帮助指导下，开始全面了解我院的运行管理情况，逐步适应了在医院工作和生活的模式。现就我的工作简要总结如下：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最新医院科室工作总结和工作计划范文汇总四</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最新医院科室工作总结和工作计划范文汇总五</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最新医院科室工作总结和工作计划范文汇总六</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关于办会，两年协助完成__大学附属医院揭牌庆典、离退休职工敬老节座谈会、党员先进性教育各阶段通报会、中层干部家属代表联欢会等各种会议20余次。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宋体" w:hAnsi="宋体" w:eastAsia="宋体" w:cs="宋体"/>
          <w:color w:val="000"/>
          <w:sz w:val="28"/>
          <w:szCs w:val="28"/>
        </w:rPr>
        <w:t xml:space="preserve">办公室人员注重学习，通过向领导、向同事、向书本，向网络学，努力提高自身业务水平和综合素质，保证了办公室工作有序的进行。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2024-11-25T17:39:43+08:00</dcterms:created>
  <dcterms:modified xsi:type="dcterms:W3CDTF">2024-11-25T17:39:43+08:00</dcterms:modified>
</cp:coreProperties>
</file>

<file path=docProps/custom.xml><?xml version="1.0" encoding="utf-8"?>
<Properties xmlns="http://schemas.openxmlformats.org/officeDocument/2006/custom-properties" xmlns:vt="http://schemas.openxmlformats.org/officeDocument/2006/docPropsVTypes"/>
</file>