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202_年医院科室工作总结|202_医院安全生产月工作总结范文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坚持“安全第一、预防为主、综合治理”的工作方针，贯彻落实市、区关于开展“服务年”以及区卫生局关于开展“质量绩效管理年”活动的要求。202_医院安全生产月工作总结范文如下，快随本站小编一起来了解下。　　202_医院安全生产月工作总结范文　...</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工作方针，贯彻落实市、区关于开展“服务年”以及区卫生局关于开展“质量绩效管理年”活动的要求。202_医院安全生产月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202_医院安全生产月工作总结范文</w:t>
      </w:r>
    </w:p>
    <w:p>
      <w:pPr>
        <w:ind w:left="0" w:right="0" w:firstLine="560"/>
        <w:spacing w:before="450" w:after="450" w:line="312" w:lineRule="auto"/>
      </w:pPr>
      <w:r>
        <w:rPr>
          <w:rFonts w:ascii="宋体" w:hAnsi="宋体" w:eastAsia="宋体" w:cs="宋体"/>
          <w:color w:val="000"/>
          <w:sz w:val="28"/>
          <w:szCs w:val="28"/>
        </w:rPr>
        <w:t xml:space="preserve">　　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　　&gt;一、固化责任，全面落实安全生产责任体系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　　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　　&gt;二、注重实效，积极开展安全生产月各项活动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　　(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　　(二)开展消防安全技能培训。我院在安全生产月活动期间开展和参加了以下培训：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　　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　　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　　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　　4、对实习生进行岗前安全教育。6月24日，在对8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　　(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　　(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　　(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　　&gt;三、认真总结，继续抓好安全生产各项工作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　　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