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关于理论知识方面存在的问题及整改措施7篇</w:t>
      </w:r>
      <w:bookmarkEnd w:id="1"/>
    </w:p>
    <w:p>
      <w:pPr>
        <w:jc w:val="center"/>
        <w:spacing w:before="0" w:after="450"/>
      </w:pPr>
      <w:r>
        <w:rPr>
          <w:rFonts w:ascii="Arial" w:hAnsi="Arial" w:eastAsia="Arial" w:cs="Arial"/>
          <w:color w:val="999999"/>
          <w:sz w:val="20"/>
          <w:szCs w:val="20"/>
        </w:rPr>
        <w:t xml:space="preserve">来源：网络  作者：水墨画意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理论，汉语词语，读音为lǐlùn。一指在某一活动领域(如医学或音乐)中联系实际推演出来的概念或原理；二指理想的或假设的一系列事实、原理或环境。以下是为大家整理的关于理论知识方面存在的问题及整改措施【七篇】,欢迎品鉴!第一篇: 理论知识方面存...</w:t>
      </w:r>
    </w:p>
    <w:p>
      <w:pPr>
        <w:ind w:left="0" w:right="0" w:firstLine="560"/>
        <w:spacing w:before="450" w:after="450" w:line="312" w:lineRule="auto"/>
      </w:pPr>
      <w:r>
        <w:rPr>
          <w:rFonts w:ascii="宋体" w:hAnsi="宋体" w:eastAsia="宋体" w:cs="宋体"/>
          <w:color w:val="000"/>
          <w:sz w:val="28"/>
          <w:szCs w:val="28"/>
        </w:rPr>
        <w:t xml:space="preserve">理论，汉语词语，读音为lǐlùn。一指在某一活动领域(如医学或音乐)中联系实际推演出来的概念或原理；二指理想的或假设的一系列事实、原理或环境。以下是为大家整理的关于理论知识方面存在的问题及整改措施【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第三篇: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第四篇: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第五篇: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第六篇: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第七篇: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2025-04-03T04:14:33+08:00</dcterms:created>
  <dcterms:modified xsi:type="dcterms:W3CDTF">2025-04-03T04:14:33+08:00</dcterms:modified>
</cp:coreProperties>
</file>

<file path=docProps/custom.xml><?xml version="1.0" encoding="utf-8"?>
<Properties xmlns="http://schemas.openxmlformats.org/officeDocument/2006/custom-properties" xmlns:vt="http://schemas.openxmlformats.org/officeDocument/2006/docPropsVTypes"/>
</file>