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对照革命先辈和先进典型方面存在的问题整改措施5篇</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历史镌刻辉煌，岁月铭记荣光，每个时代都有冲在前、干在前的先进干部，他们如春雨般润物无声，默默奉献。每一个先进典型就是一面旗帜，他们值得赞扬，值得我们去学习。以下是小编整理的对照革命先辈和先进典型方面存在的问题整改措施【5篇】，仅供参考，希望...</w:t>
      </w:r>
    </w:p>
    <w:p>
      <w:pPr>
        <w:ind w:left="0" w:right="0" w:firstLine="560"/>
        <w:spacing w:before="450" w:after="450" w:line="312" w:lineRule="auto"/>
      </w:pPr>
      <w:r>
        <w:rPr>
          <w:rFonts w:ascii="宋体" w:hAnsi="宋体" w:eastAsia="宋体" w:cs="宋体"/>
          <w:color w:val="000"/>
          <w:sz w:val="28"/>
          <w:szCs w:val="28"/>
        </w:rPr>
        <w:t xml:space="preserve">历史镌刻辉煌，岁月铭记荣光，每个时代都有冲在前、干在前的先进干部，他们如春雨般润物无声，默默奉献。每一个先进典型就是一面旗帜，他们值得赞扬，值得我们去学习。以下是小编整理的对照革命先辈和先进典型方面存在的问题整改措施【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第2篇: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第4篇: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第5篇: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2024-11-22T10:42:02+08:00</dcterms:created>
  <dcterms:modified xsi:type="dcterms:W3CDTF">2024-11-22T10:42:02+08:00</dcterms:modified>
</cp:coreProperties>
</file>

<file path=docProps/custom.xml><?xml version="1.0" encoding="utf-8"?>
<Properties xmlns="http://schemas.openxmlformats.org/officeDocument/2006/custom-properties" xmlns:vt="http://schemas.openxmlformats.org/officeDocument/2006/docPropsVTypes"/>
</file>