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对照增强政治功能和组织功能存在的问题和差距集合3篇</w:t>
      </w:r>
      <w:bookmarkEnd w:id="1"/>
    </w:p>
    <w:p>
      <w:pPr>
        <w:jc w:val="center"/>
        <w:spacing w:before="0" w:after="450"/>
      </w:pPr>
      <w:r>
        <w:rPr>
          <w:rFonts w:ascii="Arial" w:hAnsi="Arial" w:eastAsia="Arial" w:cs="Arial"/>
          <w:color w:val="999999"/>
          <w:sz w:val="20"/>
          <w:szCs w:val="20"/>
        </w:rPr>
        <w:t xml:space="preserve">来源：网络  作者：蓝色心情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小编为大家收集的对照增强政治...</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小编为大家收集的对照增强政治功能和组织功能存在的问题和差距集合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【篇一】对照增强政治功能和组织功能存在的问题和差距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围绕这次组织生活会主题，联系自身思想和工作实际，进行了对照检查，并请同志们提出批评意见。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四个意识”方面。作为一名有着近30年党龄的党员，自己在政治上是合格的，能够自觉学习贯彻习近平新时代中国特色社会主义思想和十九届四中全会精神，坚决维护习近平总书记在党中央和全党的核心地位，自觉维护党中央权威和集中统一领导。但是，作为党支部书记，自己在党员教育管理还做得不够到位，也感觉到自己把坚定理想信念体现到本职工作中还不够。</w:t>
      </w:r>
    </w:p>
    <w:p>
      <w:pPr>
        <w:ind w:left="0" w:right="0" w:firstLine="560"/>
        <w:spacing w:before="450" w:after="450" w:line="312" w:lineRule="auto"/>
      </w:pPr>
      <w:r>
        <w:rPr>
          <w:rFonts w:ascii="宋体" w:hAnsi="宋体" w:eastAsia="宋体" w:cs="宋体"/>
          <w:color w:val="000"/>
          <w:sz w:val="28"/>
          <w:szCs w:val="28"/>
        </w:rPr>
        <w:t xml:space="preserve">　　2、在“四个自信”方面。自己能够深刻认识到，作为共产党员，要坚持革命理想高于天，牢记第一身份是共产党员，忠诚于党、忠诚于党的事业，对中国特色社会主义道路、理论、制度、文化始终坚贞不渝。但经下心来思考，觉得自己还是从严自律不够，学习还不够系统和全面。</w:t>
      </w:r>
    </w:p>
    <w:p>
      <w:pPr>
        <w:ind w:left="0" w:right="0" w:firstLine="560"/>
        <w:spacing w:before="450" w:after="450" w:line="312" w:lineRule="auto"/>
      </w:pPr>
      <w:r>
        <w:rPr>
          <w:rFonts w:ascii="宋体" w:hAnsi="宋体" w:eastAsia="宋体" w:cs="宋体"/>
          <w:color w:val="000"/>
          <w:sz w:val="28"/>
          <w:szCs w:val="28"/>
        </w:rPr>
        <w:t xml:space="preserve">　　3、在工作作风方面。多年来始终把踏实干事作为履职从政的基本要求，能够自觉践行社会主义核心价值观，注重家庭、家教、家风，格守公道正反的职业道德，守法诚信的社会公德，向上向善的家庭美德。但是，感到自己在联系服务群众的意识上有所弱化，工作上不够扎实的表现有一定程度上存在。</w:t>
      </w:r>
    </w:p>
    <w:p>
      <w:pPr>
        <w:ind w:left="0" w:right="0" w:firstLine="560"/>
        <w:spacing w:before="450" w:after="450" w:line="312" w:lineRule="auto"/>
      </w:pPr>
      <w:r>
        <w:rPr>
          <w:rFonts w:ascii="宋体" w:hAnsi="宋体" w:eastAsia="宋体" w:cs="宋体"/>
          <w:color w:val="000"/>
          <w:sz w:val="28"/>
          <w:szCs w:val="28"/>
        </w:rPr>
        <w:t xml:space="preserve">　　4、在作用发挥方面。总的来讲，自己在党支部书记党委上尽力而为，也取得了一些成绩。但支部的工作还存在很多不足和问题，还需进一步努力。比如，在党建责任制度落实上，还做得不够严实，在提升支部组织力上，联系党员，团结群众上，还做得不够经常。</w:t>
      </w:r>
    </w:p>
    <w:p>
      <w:pPr>
        <w:ind w:left="0" w:right="0" w:firstLine="560"/>
        <w:spacing w:before="450" w:after="450" w:line="312" w:lineRule="auto"/>
      </w:pPr>
      <w:r>
        <w:rPr>
          <w:rFonts w:ascii="宋体" w:hAnsi="宋体" w:eastAsia="宋体" w:cs="宋体"/>
          <w:color w:val="000"/>
          <w:sz w:val="28"/>
          <w:szCs w:val="28"/>
        </w:rPr>
        <w:t xml:space="preserve">　　5、在自身要求上。平时，工作、生活中都能够严于律己，党好表率。但是存在细节管的不严的问题。比如；作为党支部书记，对“三会一课”制度还存在抓的不紧、不规范的问题，谈心谈话制度落实不够好，主动与党员交流谈心较少</w:t>
      </w:r>
    </w:p>
    <w:p>
      <w:pPr>
        <w:ind w:left="0" w:right="0" w:firstLine="560"/>
        <w:spacing w:before="450" w:after="450" w:line="312" w:lineRule="auto"/>
      </w:pPr>
      <w:r>
        <w:rPr>
          <w:rFonts w:ascii="宋体" w:hAnsi="宋体" w:eastAsia="宋体" w:cs="宋体"/>
          <w:color w:val="000"/>
          <w:sz w:val="28"/>
          <w:szCs w:val="28"/>
        </w:rPr>
        <w:t xml:space="preserve">　　6、在形式主义和官僚主义方面。我对“四风”问题坚决反对，始终能够把办实事，下实功、求实效作为根本的出发点和落脚点。但是，对照习总书记指示的10种表现，还有的地方做得不够到位，比如，工作中对一些常规性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3、提升政治自觉的主动性不够强。没有把全面从严治党上升到关乎党的事业兴衰成败高度来看待，对“抓好党建是最大政绩”的理念还没有真正的内化与新，外化于行。</w:t>
      </w:r>
    </w:p>
    <w:p>
      <w:pPr>
        <w:ind w:left="0" w:right="0" w:firstLine="560"/>
        <w:spacing w:before="450" w:after="450" w:line="312" w:lineRule="auto"/>
      </w:pPr>
      <w:r>
        <w:rPr>
          <w:rFonts w:ascii="宋体" w:hAnsi="宋体" w:eastAsia="宋体" w:cs="宋体"/>
          <w:color w:val="000"/>
          <w:sz w:val="28"/>
          <w:szCs w:val="28"/>
        </w:rPr>
        <w:t xml:space="preserve">　　4、勇于担当作为的积极性不够强。随着担任党支部书记职务时间的增加，工作环境的变化，勇于担当作为，奋发有为的劲头和积极性不够强，再上新台阶的精气神不足，工作积极性、主动性、创造性不够。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以解决思想和工作中存在的实际问题为出发点，每天坚持学习习近平新时代中国特色社会主义思想和十九届四中全会精神，深刻把握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2、牢记“两个务必”。牢记“作风建设永远在路上”，始终坚持党的群众路线，带头克服享乐主义和奢靡之风，率先重范、厉行节约，带头弘扬密切联系群众的好作风。</w:t>
      </w:r>
    </w:p>
    <w:p>
      <w:pPr>
        <w:ind w:left="0" w:right="0" w:firstLine="560"/>
        <w:spacing w:before="450" w:after="450" w:line="312" w:lineRule="auto"/>
      </w:pPr>
      <w:r>
        <w:rPr>
          <w:rFonts w:ascii="宋体" w:hAnsi="宋体" w:eastAsia="宋体" w:cs="宋体"/>
          <w:color w:val="000"/>
          <w:sz w:val="28"/>
          <w:szCs w:val="28"/>
        </w:rPr>
        <w:t xml:space="preserve">　　3、着力改革创新。主动适应新形势、融入新形势，不断总结工作经验，创新工作方法，进一步明确责任、细化目标、敢想敢干、真抓实干，以新理念、新思想抓支部建设，狠抓工作落实，不断提升党支部组织力、战斗力。</w:t>
      </w:r>
    </w:p>
    <w:p>
      <w:pPr>
        <w:ind w:left="0" w:right="0" w:firstLine="560"/>
        <w:spacing w:before="450" w:after="450" w:line="312" w:lineRule="auto"/>
      </w:pPr>
      <w:r>
        <w:rPr>
          <w:rFonts w:ascii="宋体" w:hAnsi="宋体" w:eastAsia="宋体" w:cs="宋体"/>
          <w:color w:val="000"/>
          <w:sz w:val="28"/>
          <w:szCs w:val="28"/>
        </w:rPr>
        <w:t xml:space="preserve">　　4、坚持清正廉洁。严守八项规定，认真践行廉洁自律，按照《党章》和《廉政准则》的各项规定，严格要求自己，做到自重、自省、自警、努力抵制不正之风，老老实实做人、踏踏实实干事，自觉接受党组织和群众监督。</w:t>
      </w:r>
    </w:p>
    <w:p>
      <w:pPr>
        <w:ind w:left="0" w:right="0" w:firstLine="560"/>
        <w:spacing w:before="450" w:after="450" w:line="312" w:lineRule="auto"/>
      </w:pPr>
      <w:r>
        <w:rPr>
          <w:rFonts w:ascii="黑体" w:hAnsi="黑体" w:eastAsia="黑体" w:cs="黑体"/>
          <w:color w:val="000000"/>
          <w:sz w:val="36"/>
          <w:szCs w:val="36"/>
          <w:b w:val="1"/>
          <w:bCs w:val="1"/>
        </w:rPr>
        <w:t xml:space="preserve">【篇二】对照增强政治功能和组织功能存在的问题和差距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是必须抓好基层党员教育。火车跑得快，全靠车头带，基层党员作为基层工作的实际推动者，上要做好上级安排部署的各项工作，下要解决百姓群众的具体问题，是工作的核心，更是基层党组织发挥效用的基本单元，抓好基层党员教育，不仅能增强党员教育管理的政治意识，更有利于增强基层党组织政治功能和组织力，各级党组织要深入学习全国组织部长会议精神，注重学习模式的创新，灵活通过网络培训、专题党课、小组研讨等方式，促进学习全覆盖、效率高效化。注重发挥主题实践活动的作用，通过开展“为民服务能手”、“争当先锋模范”等活动，引领广大党员在服务群众、促进企业发展等方面献策出力。在较好完成日常工作的基础上，干出新成效、干出新水平、干出新气象，全方位推动党的事业科学发展</w:t>
      </w:r>
    </w:p>
    <w:p>
      <w:pPr>
        <w:ind w:left="0" w:right="0" w:firstLine="560"/>
        <w:spacing w:before="450" w:after="450" w:line="312" w:lineRule="auto"/>
      </w:pPr>
      <w:r>
        <w:rPr>
          <w:rFonts w:ascii="宋体" w:hAnsi="宋体" w:eastAsia="宋体" w:cs="宋体"/>
          <w:color w:val="000"/>
          <w:sz w:val="28"/>
          <w:szCs w:val="28"/>
        </w:rPr>
        <w:t xml:space="preserve">　　二是必须强化基层党组织的政治引领。基层党组织的政治引领能力，是其政治功能的集中体现。突出基层党组织政治功能，提升组织力，必须通过政治引领焕发出强大的战斗力、凝聚力和号召力，要筑牢宣传贯彻党委政府部署要求的“桥头堡”，发挥好党校主阵地作用，切实抓实各级各类教育培训，帮助基层党组织吃透上级要求，保持政治定力，坚决把党的主张和决定传达到基层、落实在一线。强化执政完善服务机制，丰富服务内容，推动服务资源向基层倾斜，通过发挥服务功能彰显政治功能</w:t>
      </w:r>
    </w:p>
    <w:p>
      <w:pPr>
        <w:ind w:left="0" w:right="0" w:firstLine="560"/>
        <w:spacing w:before="450" w:after="450" w:line="312" w:lineRule="auto"/>
      </w:pPr>
      <w:r>
        <w:rPr>
          <w:rFonts w:ascii="宋体" w:hAnsi="宋体" w:eastAsia="宋体" w:cs="宋体"/>
          <w:color w:val="000"/>
          <w:sz w:val="28"/>
          <w:szCs w:val="28"/>
        </w:rPr>
        <w:t xml:space="preserve">　　三是必须坚持强化功能抓服务。加强基层党组织带头人队伍建设，扩大基层党组织覆盖面，集中力量打造一批可看、可听，能学习、能复制的基层服务型党建示范点，以点带面，整体稳步推进明城镇基层服务型党组织创建工作，深入走访联系群众，落实“三会一课”制度，推进党的基层组织设置和活动方式创新，继续强化驻点联系服务群众的功能，解决群众关心的热点难点问题、融洽党群干群关系结合起来，发挥“强班子、带发展、促稳定”作用，理清发展思路，促进长远发展和基层治理水平的整体提升。</w:t>
      </w:r>
    </w:p>
    <w:p>
      <w:pPr>
        <w:ind w:left="0" w:right="0" w:firstLine="560"/>
        <w:spacing w:before="450" w:after="450" w:line="312" w:lineRule="auto"/>
      </w:pPr>
      <w:r>
        <w:rPr>
          <w:rFonts w:ascii="黑体" w:hAnsi="黑体" w:eastAsia="黑体" w:cs="黑体"/>
          <w:color w:val="000000"/>
          <w:sz w:val="36"/>
          <w:szCs w:val="36"/>
          <w:b w:val="1"/>
          <w:bCs w:val="1"/>
        </w:rPr>
        <w:t xml:space="preserve">【篇三】对照增强政治功能和组织功能存在的问题和差距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2024-11-22T14:48:15+08:00</dcterms:created>
  <dcterms:modified xsi:type="dcterms:W3CDTF">2024-11-22T14:48:15+08:00</dcterms:modified>
</cp:coreProperties>
</file>

<file path=docProps/custom.xml><?xml version="1.0" encoding="utf-8"?>
<Properties xmlns="http://schemas.openxmlformats.org/officeDocument/2006/custom-properties" xmlns:vt="http://schemas.openxmlformats.org/officeDocument/2006/docPropsVTypes"/>
</file>