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幼儿园党员教师自我剖析材料3篇</w:t>
      </w:r>
      <w:bookmarkEnd w:id="1"/>
    </w:p>
    <w:p>
      <w:pPr>
        <w:jc w:val="center"/>
        <w:spacing w:before="0" w:after="450"/>
      </w:pPr>
      <w:r>
        <w:rPr>
          <w:rFonts w:ascii="Arial" w:hAnsi="Arial" w:eastAsia="Arial" w:cs="Arial"/>
          <w:color w:val="999999"/>
          <w:sz w:val="20"/>
          <w:szCs w:val="20"/>
        </w:rPr>
        <w:t xml:space="preserve">来源：网络  作者：岁月静好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对照检查自我剖析整改材料没有固定的写作模式。但是,作为一个文种,它一般由标题,正文,落款三部分构成。以下是小编收集整理的幼儿园党员教师自我剖析材料【三篇】，仅供参考，希望能够帮助到大家。第一篇: 幼儿园党员教师自我剖析材料　　通过学习了《学...</w:t>
      </w:r>
    </w:p>
    <w:p>
      <w:pPr>
        <w:ind w:left="0" w:right="0" w:firstLine="560"/>
        <w:spacing w:before="450" w:after="450" w:line="312" w:lineRule="auto"/>
      </w:pPr>
      <w:r>
        <w:rPr>
          <w:rFonts w:ascii="宋体" w:hAnsi="宋体" w:eastAsia="宋体" w:cs="宋体"/>
          <w:color w:val="000"/>
          <w:sz w:val="28"/>
          <w:szCs w:val="28"/>
        </w:rPr>
        <w:t xml:space="preserve">对照检查自我剖析整改材料没有固定的写作模式。但是,作为一个文种,它一般由标题,正文,落款三部分构成。以下是小编收集整理的幼儿园党员教师自我剖析材料【三篇】，仅供参考，希望能够帮助到大家。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2025-04-01T06:55:46+08:00</dcterms:created>
  <dcterms:modified xsi:type="dcterms:W3CDTF">2025-04-01T06:55:46+08:00</dcterms:modified>
</cp:coreProperties>
</file>

<file path=docProps/custom.xml><?xml version="1.0" encoding="utf-8"?>
<Properties xmlns="http://schemas.openxmlformats.org/officeDocument/2006/custom-properties" xmlns:vt="http://schemas.openxmlformats.org/officeDocument/2006/docPropsVTypes"/>
</file>