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在政治信仰方面存在的问题及原因剖析集合3篇</w:t>
      </w:r>
      <w:bookmarkEnd w:id="1"/>
    </w:p>
    <w:p>
      <w:pPr>
        <w:jc w:val="center"/>
        <w:spacing w:before="0" w:after="450"/>
      </w:pPr>
      <w:r>
        <w:rPr>
          <w:rFonts w:ascii="Arial" w:hAnsi="Arial" w:eastAsia="Arial" w:cs="Arial"/>
          <w:color w:val="999999"/>
          <w:sz w:val="20"/>
          <w:szCs w:val="20"/>
        </w:rPr>
        <w:t xml:space="preserve">来源：网络  作者：眉眼如画  更新时间：2024-03-19</w:t>
      </w:r>
    </w:p>
    <w:p>
      <w:pPr>
        <w:ind w:left="0" w:right="0" w:firstLine="480"/>
        <w:spacing w:before="0" w:after="450" w:line="360" w:lineRule="auto"/>
      </w:pPr>
      <w:r>
        <w:rPr>
          <w:rFonts w:ascii="宋体" w:hAnsi="宋体" w:eastAsia="宋体" w:cs="宋体"/>
          <w:color w:val="333333"/>
          <w:sz w:val="24"/>
          <w:szCs w:val="24"/>
          <w:i w:val="1"/>
          <w:iCs w:val="1"/>
        </w:rPr>
        <w:t xml:space="preserve">政治(Politics)是指政府、政党等治理国家的行为。政治是以经济为基础的上层建筑，是经济的集中表现，是以国家权力为核心展开的各种社会活动和社会关系的总和。政治是牵动社会全体成员的利益并支配其行为的社会力量。以下是为大家整理的在政治信仰方...</w:t>
      </w:r>
    </w:p>
    <w:p>
      <w:pPr>
        <w:ind w:left="0" w:right="0" w:firstLine="560"/>
        <w:spacing w:before="450" w:after="450" w:line="312" w:lineRule="auto"/>
      </w:pPr>
      <w:r>
        <w:rPr>
          <w:rFonts w:ascii="宋体" w:hAnsi="宋体" w:eastAsia="宋体" w:cs="宋体"/>
          <w:color w:val="000"/>
          <w:sz w:val="28"/>
          <w:szCs w:val="28"/>
        </w:rPr>
        <w:t xml:space="preserve">政治(Politics)是指政府、政党等治理国家的行为。政治是以经济为基础的上层建筑，是经济的集中表现，是以国家权力为核心展开的各种社会活动和社会关系的总和。政治是牵动社会全体成员的利益并支配其行为的社会力量。以下是为大家整理的在政治信仰方面存在的问题及原因剖析集合3篇,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【篇一】在政治信仰方面存在的问题及原因剖析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思想意识不够强。表现在：对党的思想路线、方针政策的理解、贯彻、执行不够坚定，不能做到与时俱进，及时的提高自己的思想政治觉悟。政治敏锐性和洞察力不足，不善于运用马列主义、毛泽东思想和邓小平理论来武装自己的头脑，透过事物表象把握事物本质的能力不足，发现问题、分析问题、解决问题的能力有待提高。</w:t>
      </w:r>
    </w:p>
    <w:p>
      <w:pPr>
        <w:ind w:left="0" w:right="0" w:firstLine="560"/>
        <w:spacing w:before="450" w:after="450" w:line="312" w:lineRule="auto"/>
      </w:pPr>
      <w:r>
        <w:rPr>
          <w:rFonts w:ascii="宋体" w:hAnsi="宋体" w:eastAsia="宋体" w:cs="宋体"/>
          <w:color w:val="000"/>
          <w:sz w:val="28"/>
          <w:szCs w:val="28"/>
        </w:rPr>
        <w:t xml:space="preserve">　　2、为人民服务的宗旨观念不够牢固。表现在：对待群众不能始终保持热情服务的态度，当手头工作稍多时，性子就有些急燥，态度不够和蔼，遇到当事人反复询问的问题时，缺乏耐心，没有合理调整自己的情绪。有时过多考虑个人得失，存有“事不关己，高高挂起”的思想。</w:t>
      </w:r>
    </w:p>
    <w:p>
      <w:pPr>
        <w:ind w:left="0" w:right="0" w:firstLine="560"/>
        <w:spacing w:before="450" w:after="450" w:line="312" w:lineRule="auto"/>
      </w:pPr>
      <w:r>
        <w:rPr>
          <w:rFonts w:ascii="宋体" w:hAnsi="宋体" w:eastAsia="宋体" w:cs="宋体"/>
          <w:color w:val="000"/>
          <w:sz w:val="28"/>
          <w:szCs w:val="28"/>
        </w:rPr>
        <w:t xml:space="preserve">　　3、工作作风不够扎实。表现在：对待工作有时报有应付了事的态度，没有做到脚踏实地，总想在工作中找到捷径，不要花费太多的精力就可以把事情做好。有时由于私心作怪，存在“多做多错，少做少错，不做不错”的态度，除了自己必需完成的以外，可以不做的就不做，有时因此产生工作效率低的问题。</w:t>
      </w:r>
    </w:p>
    <w:p>
      <w:pPr>
        <w:ind w:left="0" w:right="0" w:firstLine="560"/>
        <w:spacing w:before="450" w:after="450" w:line="312" w:lineRule="auto"/>
      </w:pPr>
      <w:r>
        <w:rPr>
          <w:rFonts w:ascii="宋体" w:hAnsi="宋体" w:eastAsia="宋体" w:cs="宋体"/>
          <w:color w:val="000"/>
          <w:sz w:val="28"/>
          <w:szCs w:val="28"/>
        </w:rPr>
        <w:t xml:space="preserve">　　4、存在好人主义、形式主义思想。表现在：处理问题时的原则性有待加强，对工作中发现的问题，碍于情面，能不提的就不提，能不管的就不管，好人主义。有时有只求形式，不求落实的问题，具体制度的落实不够严谨，工作时只求是否做了，不求做得好坏。</w:t>
      </w:r>
    </w:p>
    <w:p>
      <w:pPr>
        <w:ind w:left="0" w:right="0" w:firstLine="560"/>
        <w:spacing w:before="450" w:after="450" w:line="312" w:lineRule="auto"/>
      </w:pPr>
      <w:r>
        <w:rPr>
          <w:rFonts w:ascii="宋体" w:hAnsi="宋体" w:eastAsia="宋体" w:cs="宋体"/>
          <w:color w:val="000"/>
          <w:sz w:val="28"/>
          <w:szCs w:val="28"/>
        </w:rPr>
        <w:t xml:space="preserve">　　5、工作纪律的自我约束方面有待加强。表现在：有时有迟到早退的问题，工作着装有时不规范，有时在工作时间处理一些私人事务，特别是父亲患病治疗期间，因为照顾父亲部分影响了工作。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是为人民服务的意识不足。对“一切为了群众，一切依靠群众，从群众中来到群众中去”的群众路线的领会不够，为人民服务的宗旨意识不强。没有坚实任何时候都要以群众满意不满意作为自己得失的衡量标准，在个人利益与集体利益相冲突时，往往考虑个人得失较多，而忽略了群众的想法，这是工作中缺乏耐心的根本原因。换位思考还做的不够，不能站在劳资双方的立场上考虑问题，经常处于旁观者的位置解答咨询，处理工作。</w:t>
      </w:r>
    </w:p>
    <w:p>
      <w:pPr>
        <w:ind w:left="0" w:right="0" w:firstLine="560"/>
        <w:spacing w:before="450" w:after="450" w:line="312" w:lineRule="auto"/>
      </w:pPr>
      <w:r>
        <w:rPr>
          <w:rFonts w:ascii="宋体" w:hAnsi="宋体" w:eastAsia="宋体" w:cs="宋体"/>
          <w:color w:val="000"/>
          <w:sz w:val="28"/>
          <w:szCs w:val="28"/>
        </w:rPr>
        <w:t xml:space="preserve">　　三是业务水平有待提高。对业务水平的高低对工作效率和质量起决定性作用的认识有不足，一方面，理论与实践相结合做的不够,有理论与实践相脱节的情况存在。另一方面,缺乏敬业</w:t>
      </w:r>
    </w:p>
    <w:p>
      <w:pPr>
        <w:ind w:left="0" w:right="0" w:firstLine="560"/>
        <w:spacing w:before="450" w:after="450" w:line="312" w:lineRule="auto"/>
      </w:pPr>
      <w:r>
        <w:rPr>
          <w:rFonts w:ascii="宋体" w:hAnsi="宋体" w:eastAsia="宋体" w:cs="宋体"/>
          <w:color w:val="000"/>
          <w:sz w:val="28"/>
          <w:szCs w:val="28"/>
        </w:rPr>
        <w:t xml:space="preserve">　　精神，对专业知识结构的更新不能跟上国家劳动法建设的速度，有知识结构滞后的问题。四是工作方法简单。对问题的认识不够深入，思考不深刻，处理事情方法比较简单，工作作风还不够扎实。不能从讲政治的高度认识问题，处理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是加强自我改造，提高综合素质。首先，加强业务学习，提高对学习业务知识重要性和迫切性的认识，自觉、刻苦地钻研业务，务实基础，灵活运用合理的方法和措施，更新自己的知识结构、理论水平。其次，注重法律实务，将法律理论与实务相结合，提高案件处理的规范性、科学性。最后，虚心好学，遇到问题多看多问多想，多向周围的同志请教。以高度工作责任感和踏实工作作风,严格、公正、文明地执法，真正做到全心全意为人民服务。三是以高度的政治责任感、使命感和爱岗敬业的事业心，脚踏实地、勤勤恳恳的扎实工作作风完成党和人民交办的各项工作任务，提高工作效率。工作中多动脑子想办法，做到既坚持原则又灵活主动，不做“老好人”。发扬勇于开拓创新、敢于斗争的优良传统和作风，努力开拓工作新局面。</w:t>
      </w:r>
    </w:p>
    <w:p>
      <w:pPr>
        <w:ind w:left="0" w:right="0" w:firstLine="560"/>
        <w:spacing w:before="450" w:after="450" w:line="312" w:lineRule="auto"/>
      </w:pPr>
      <w:r>
        <w:rPr>
          <w:rFonts w:ascii="宋体" w:hAnsi="宋体" w:eastAsia="宋体" w:cs="宋体"/>
          <w:color w:val="000"/>
          <w:sz w:val="28"/>
          <w:szCs w:val="28"/>
        </w:rPr>
        <w:t xml:space="preserve">　　四是要严格要求自己，以身作则，做遵守工作纪律的标兵。要求别人做到的，自己首先要做到，要形成严谨求实的工作作风，遵守工作纪律，严格执行法律程序，严谨、规范、科学地做好各项工作。五是要始终保持清醒的头脑，紧跟时代脉搏，充分发挥主观能动性，以高度的政治责任感和踏实的工作作风，坚持全心全意为人民服务的宗旨，坚持实事求是的路线、方针、政策，做一名合格的机关工作者。</w:t>
      </w:r>
    </w:p>
    <w:p>
      <w:pPr>
        <w:ind w:left="0" w:right="0" w:firstLine="560"/>
        <w:spacing w:before="450" w:after="450" w:line="312" w:lineRule="auto"/>
      </w:pPr>
      <w:r>
        <w:rPr>
          <w:rFonts w:ascii="黑体" w:hAnsi="黑体" w:eastAsia="黑体" w:cs="黑体"/>
          <w:color w:val="000000"/>
          <w:sz w:val="36"/>
          <w:szCs w:val="36"/>
          <w:b w:val="1"/>
          <w:bCs w:val="1"/>
        </w:rPr>
        <w:t xml:space="preserve">【篇二】在政治信仰方面存在的问题及原因剖析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当前，党员干部在遵守政治纪律、政治规矩方面主流是好的，能够严格遵守党纪党规，践行为民务实清廉宗旨，但我们也要清醒地看到少数党员干部经受不住外部环境、经济利益和一些不良因素的诱惑和考验，出现了违反政治纪律、政治规矩的现象，有些甚至随波逐流，问题还十分严重。这些问题归纳起来，主要表现为“七个任性”：</w:t>
      </w:r>
    </w:p>
    <w:p>
      <w:pPr>
        <w:ind w:left="0" w:right="0" w:firstLine="560"/>
        <w:spacing w:before="450" w:after="450" w:line="312" w:lineRule="auto"/>
      </w:pPr>
      <w:r>
        <w:rPr>
          <w:rFonts w:ascii="宋体" w:hAnsi="宋体" w:eastAsia="宋体" w:cs="宋体"/>
          <w:color w:val="000"/>
          <w:sz w:val="28"/>
          <w:szCs w:val="28"/>
        </w:rPr>
        <w:t xml:space="preserve">　　1.在思想言论上任性，随意乱评妄议，犯“小毛病”。我们党虽然有8700万党员，但只有一个“一致”，就是与党中央保持高度一致，这是根本的政治立场。少数党员干部对党的路线、方针、政策和上级党组织的重大决策部署，不是积极支持和拥护，而是乱评妄议，口无遮掩，在大是大非问题上政治立场不坚定，搞自由主义。有的随意传播政治谣言和政治笑话，对一些贬损党的领导和国家形象的言论抵制不力，不敢亮剑，随波逐流，丧失原则，当“政治逃兵”。更有甚者，“不信马列信鬼神”，迷信风水先生和所谓的“大师”，理想信念动摇，精神信仰出了问题，已丧失了一名合格党员的起码要求。比如，原铁道部部长-与风水大师-打的火热，在办公室里布置了“靠山石”，希望“保一辈子不倒”，但-最终还是中箭落马;四川省委原副书记-将家里老人坟墓迁往成都都江堰，聘请风水先生做道场等花费上千万元，祈求仕途平安，步步高升，最终还是被绳之以法，等等。许多党员干部的一些言行，虽然似乎只是个人言行上的一些“小毛病”，也没有酿成严重后果，但社会影响很坏，实质上在与党中央保持高度一致方面、在党性原则方面出了“大问题”。</w:t>
      </w:r>
    </w:p>
    <w:p>
      <w:pPr>
        <w:ind w:left="0" w:right="0" w:firstLine="560"/>
        <w:spacing w:before="450" w:after="450" w:line="312" w:lineRule="auto"/>
      </w:pPr>
      <w:r>
        <w:rPr>
          <w:rFonts w:ascii="宋体" w:hAnsi="宋体" w:eastAsia="宋体" w:cs="宋体"/>
          <w:color w:val="000"/>
          <w:sz w:val="28"/>
          <w:szCs w:val="28"/>
        </w:rPr>
        <w:t xml:space="preserve">　　2.在执行政策上任性，随意变通走样，打“小算盘”。一些地方和单位在落实政策、执行决策时，往往以考虑地方实际、鉴于特殊情况、有利地方发展等为理由，不听号令，阳奉阴违，“心里装着小九九”，搞本位主义，导致政令不畅，政策变形。有的“守着规矩不干事，抛开规矩就乱来”，对党的纪律和规矩缺乏敬畏之心，我行我素，天马行空，毫无顾忌。比如，十堰市原人社局局长孙某不讲政治规矩，违规使用超标办公室，检查“风声”一过，又擅自搬回原超标办公室，组织上要求整改，其仍然我行我素，市委对此顶风违纪行为果断给予免职处理和党纪处分，并在全市公开通报曝光，有效强化了震慑、不敢、知止的氛围。</w:t>
      </w:r>
    </w:p>
    <w:p>
      <w:pPr>
        <w:ind w:left="0" w:right="0" w:firstLine="560"/>
        <w:spacing w:before="450" w:after="450" w:line="312" w:lineRule="auto"/>
      </w:pPr>
      <w:r>
        <w:rPr>
          <w:rFonts w:ascii="宋体" w:hAnsi="宋体" w:eastAsia="宋体" w:cs="宋体"/>
          <w:color w:val="000"/>
          <w:sz w:val="28"/>
          <w:szCs w:val="28"/>
        </w:rPr>
        <w:t xml:space="preserve">　　3.在选人用人上任性，随意亲亲疏疏，建“小圈子”。少数党员领导干部为了谋取权力稳固，搞“四大金刚”、“左膀右臂”，自以为是高超的领导艺术，实质上是不遵循党内政治生活原则的表现，把党内关系由正常淳朴的同志关系异化为帮派关系或封建人身依附关系。有的拉拢一部分人，打压一部分人，把圈子内的人视为“自己人”，在提拔任用、经济待遇等方面给予特殊政策，多方关照。有的没有五湖四海意识，只有帮派作风，对下属不能一视同仁、平等对待，唯我独尊，喜欢阿谀奉承，导致“劣币驱逐良币”，冷了大多数作风正派干部的心。党中央铁腕反腐，以雷霆之势打掉了“山西帮”、“四川派”、“石油帮”、“秘书帮”等党内政治帮派,坚决反对“山头主义”和利益集团，让广大党员干部看到了党的前途和国家的希望。</w:t>
      </w:r>
    </w:p>
    <w:p>
      <w:pPr>
        <w:ind w:left="0" w:right="0" w:firstLine="560"/>
        <w:spacing w:before="450" w:after="450" w:line="312" w:lineRule="auto"/>
      </w:pPr>
      <w:r>
        <w:rPr>
          <w:rFonts w:ascii="宋体" w:hAnsi="宋体" w:eastAsia="宋体" w:cs="宋体"/>
          <w:color w:val="000"/>
          <w:sz w:val="28"/>
          <w:szCs w:val="28"/>
        </w:rPr>
        <w:t xml:space="preserve">　　4.在交朋结友上任性，随意称兄道弟，搞“小动作”。少数党员领导干部缺乏戒备之心，热衷于参加所谓的“同学会、老乡会、战友会”等活动，隔三差五就相约一起，吃吃喝喝，称兄道弟，变成“铁杆朋友”。有的看似漫无目的，其实醉翁之意不在酒，在于相互利用，一些领导被“温水煮青蛙”，身处“险境”却毫不知晓，最终被拉拢腐蚀，走向违纪违法道路。有的不与组织交心交肺，却与老板勾肩搭背，搞团团伙伙，“黑白两道”，建“私人俱乐部”，私下结盟，互通款曲。湖南衡阳特大破坏选举案，就是官商沆瀣勾结，导致政治生态恶化的明证。少数地方干部拉山头、搞宗派，背离组织搞“小动作”，结党营私，极其排外，导致外来干部难以顺利开展工作，一些地方甚至存在“强龙压不过地头蛇”现象。北戴河供水总公司原总经理-利用手中掌握的权力和资源疯狂敛财，随意向北戴河的一些“中直部门”要钱要物，胆大妄为，“不给钱就不给你通水，给钱少了就给你断水。”不拜码头、不“入乡随俗”注定就要碰壁，“地头蛇”的丑恶行径昭然若揭。在其家中竟搜出1.2亿元现金，37公斤黄金，其在北京和秦皇岛等地有房屋68套，贪腐之巨，令人震惊。</w:t>
      </w:r>
    </w:p>
    <w:p>
      <w:pPr>
        <w:ind w:left="0" w:right="0" w:firstLine="560"/>
        <w:spacing w:before="450" w:after="450" w:line="312" w:lineRule="auto"/>
      </w:pPr>
      <w:r>
        <w:rPr>
          <w:rFonts w:ascii="宋体" w:hAnsi="宋体" w:eastAsia="宋体" w:cs="宋体"/>
          <w:color w:val="000"/>
          <w:sz w:val="28"/>
          <w:szCs w:val="28"/>
        </w:rPr>
        <w:t xml:space="preserve">　　5.在报告事项上任性，随意隐瞒情况，耍“小聪明”。领导干部个人重大事项，必须按规定如实向组织报告，这是对党忠诚的具体要求。而一些同志在向党组织报告个人重大事项时，随意隐瞒身体状况、婚姻状况、财产状况、子女经商就业等情况，不能光明磊落，实事求是。有的同志向组织报告工作，报喜不报忧，故意隐瞒不足和问题，生怕搞差了印象。还有的领导干部外出考察学习，不向组织报告，人跑到哪里去了、干了什么，组织一无所知。更有甚者私自出境赌博，挪用公款，出了大事不可收拾了组织才知道。比如，重庆市原市委常委、宣传部长-，动用两亿多元公款境外赌博，输掉1亿多元。武汉市新洲区双柳街办水务中心原副主任-先后39次出境，仅1月至5月期间，就先后6次17天出境旅游、购物、出入赌博场所。</w:t>
      </w:r>
    </w:p>
    <w:p>
      <w:pPr>
        <w:ind w:left="0" w:right="0" w:firstLine="560"/>
        <w:spacing w:before="450" w:after="450" w:line="312" w:lineRule="auto"/>
      </w:pPr>
      <w:r>
        <w:rPr>
          <w:rFonts w:ascii="宋体" w:hAnsi="宋体" w:eastAsia="宋体" w:cs="宋体"/>
          <w:color w:val="000"/>
          <w:sz w:val="28"/>
          <w:szCs w:val="28"/>
        </w:rPr>
        <w:t xml:space="preserve">　　6.在说情干预上任性，随意干涉基层，造“小影响”。有的干部受不良风气的影响，追求进步不在工作上努力，却一门心思找靠山、架“天线”。一些领导干部对跑官要官的行为抵制不够，甚至对下级组织选拔任用干部随意干涉插手、打招呼，直接要求关照某某某、不能用某某某。纪委在审查处理干部时，一些单位领导总会出面说情，认为“培养一个干部不容易”，要求“手下留情”，热衷于当好人，破坏了党纪的刚性约束性，“零容忍”对待违法违纪行为的态度不够坚决。</w:t>
      </w:r>
    </w:p>
    <w:p>
      <w:pPr>
        <w:ind w:left="0" w:right="0" w:firstLine="560"/>
        <w:spacing w:before="450" w:after="450" w:line="312" w:lineRule="auto"/>
      </w:pPr>
      <w:r>
        <w:rPr>
          <w:rFonts w:ascii="宋体" w:hAnsi="宋体" w:eastAsia="宋体" w:cs="宋体"/>
          <w:color w:val="000"/>
          <w:sz w:val="28"/>
          <w:szCs w:val="28"/>
        </w:rPr>
        <w:t xml:space="preserve">　　7.在传播信息上任性，随意传谣信谣，传“小段子”。有的干部热衷于利用网络、手机短信、微信等编段子、发段子、讲段子，对一些“荤段子”、灰段子、黄段子津津乐道，媚俗有余，正能量传递不足。有的干部热衷于打探消息，不管是否与自己有关，不该问的偏要问，不该知道的特想知道。特别是出现关键领导岗位空缺之时，组织还没有开始研究干部，一些“地下组织部长”就传开了人事布局。还有些干部看到别人提拔的快，心里就不平衡，不去关心别人做了什么工作，而是热衷于打听别人有什么背景。</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人不以规矩则废，家不以规矩则败，党不以规矩则乱。如果没有铁的纪律和规矩作保障，党员干部就会丧失纯洁性和先进性;如果每个党员都我行我素、各行其是，党组织就不可能有统一的意志和行动，就会成为一盘散沙，丧失战斗力和凝聚力。因此，必须清醒认识，并高度重视不讲政治纪律、政治规矩造成的极大危害。</w:t>
      </w:r>
    </w:p>
    <w:p>
      <w:pPr>
        <w:ind w:left="0" w:right="0" w:firstLine="560"/>
        <w:spacing w:before="450" w:after="450" w:line="312" w:lineRule="auto"/>
      </w:pPr>
      <w:r>
        <w:rPr>
          <w:rFonts w:ascii="宋体" w:hAnsi="宋体" w:eastAsia="宋体" w:cs="宋体"/>
          <w:color w:val="000"/>
          <w:sz w:val="28"/>
          <w:szCs w:val="28"/>
        </w:rPr>
        <w:t xml:space="preserve">　　1.极易形成党内生活“政治雾霾”。党内生活既有民主又有集中、既有自由又有纪律，党组织才会充满战斗力、凝聚力和向心力。一些地方和单位不守政治纪律、政治规矩，开展党内政治生活不经常、不认真、不严肃，缺乏政治性、原则性和战斗性，搞自由主义、形式主义和好人主义，往往存在“上级对下级，哄着护着;下级对上级，捧着抬着;同级对同级，包着让着”等不良现象，形成了党内生活的“政治雾霾”，导致正常、健康、积极的党内生活平庸化、低级化。党内生活的“政治雾霾”不清除，不仅各级党组织听不到批评和建议、看不到缺点和不足，而且直接破坏党员干部队伍的免疫系统，严重影响党风政风，甚至污染社会风气。</w:t>
      </w:r>
    </w:p>
    <w:p>
      <w:pPr>
        <w:ind w:left="0" w:right="0" w:firstLine="560"/>
        <w:spacing w:before="450" w:after="450" w:line="312" w:lineRule="auto"/>
      </w:pPr>
      <w:r>
        <w:rPr>
          <w:rFonts w:ascii="宋体" w:hAnsi="宋体" w:eastAsia="宋体" w:cs="宋体"/>
          <w:color w:val="000"/>
          <w:sz w:val="28"/>
          <w:szCs w:val="28"/>
        </w:rPr>
        <w:t xml:space="preserve">　　2.极易导致一些党组织沦为“私人俱乐部”。共产党是全心全意为人民服务的党，除了工人阶级和最广大人民群众的利益，没有自己特殊的利益。党是肩负神圣使命的政治组织，党员是有着特殊政治职责的公民。申请加入中国共产党，面对党旗宣过誓，就成了有组织的人，就要在政治上讲忠诚、组织上讲服从、行动上讲纪律。共产党是执政党，如果党的政治纪律、政治规矩松弛，甚至成了摆设，那么执政党其他各方面的纪律就会失去政治基础，就会形成严重的“破窗效应”，使党的章程、原则、制度、部署丧失严肃性和权威性，党就会沦为各取所需的“政治超市”、随心所欲的“私人俱乐部”。</w:t>
      </w:r>
    </w:p>
    <w:p>
      <w:pPr>
        <w:ind w:left="0" w:right="0" w:firstLine="560"/>
        <w:spacing w:before="450" w:after="450" w:line="312" w:lineRule="auto"/>
      </w:pPr>
      <w:r>
        <w:rPr>
          <w:rFonts w:ascii="宋体" w:hAnsi="宋体" w:eastAsia="宋体" w:cs="宋体"/>
          <w:color w:val="000"/>
          <w:sz w:val="28"/>
          <w:szCs w:val="28"/>
        </w:rPr>
        <w:t xml:space="preserve">　　3.极易引发党群干群关系“失血效应”。我们党90多年的历史，就是一部党与人民群众生死与共的奋斗史，是一部党与人民群众休戚相关的发展史。始终保持党同人民群众的血肉联系，这是一个先进政党对人民作出的郑重承诺，更是每一位党员干部必须遵守的政治纪律、政治规矩。少数党员干部群众观念不强，不能把群众利益放在首位去思考问题、解决问题，特别是一些基层党组织的“一把手”，对待群众匪气十足、霸气冲天，对待上级领导报喜不报忧，遇到矛盾和问题总想“藏着掖着”，甚至强势“打压”，自以为有魄力、能担当，最后将一些小矛盾演变成大矛盾，甚至引发出群体性事件，造成难以挽回的损失。长此以往，必然造成党群、干群关系呈现双重疏离状态，党组织因“政治贫血”而涣散无力，党就可能像磁铁消了磁一样，丧失凝聚力和吸引力，严重削弱人民群众对我们党执政的信心，严重危害党的执政地位和执政基础。</w:t>
      </w:r>
    </w:p>
    <w:p>
      <w:pPr>
        <w:ind w:left="0" w:right="0" w:firstLine="560"/>
        <w:spacing w:before="450" w:after="450" w:line="312" w:lineRule="auto"/>
      </w:pPr>
      <w:r>
        <w:rPr>
          <w:rFonts w:ascii="宋体" w:hAnsi="宋体" w:eastAsia="宋体" w:cs="宋体"/>
          <w:color w:val="000"/>
          <w:sz w:val="28"/>
          <w:szCs w:val="28"/>
        </w:rPr>
        <w:t xml:space="preserve">　　4.极易造成政治生态“荒芜失调”。政治生态是一个地方政治生活现状以及政治发展环境的集中反映，是党风、政风、社会风气的综合体现。良好的政治生态，需要所有党员干部共同遵守政治纪律、政治规矩来涵养和呵护。从世界**的教训看，苏联解体、东欧剧变的重要原因之一就是党内不讲政治纪律、政治规矩的结果。覆车之辙，殷鉴不远。从现实情况看，不守政治纪律，不讲政治规矩，必然严重影响政令畅通，党的方针、政策就会扭曲变形，甚至演变为少数人和利益集团谋取私利的工具。破坏了纪律和规矩，必然导致歪风滋长、邪气上升，制度、规则就会变为橡皮泥，“明规则”形同虚设，“潜规则”却越用越灵，官场积弊就会向政治生活利益化、政治组织山头化、政治作风官僚化、政治生态劣质化的趋势发展，政治生态“荒芜失调”就在所难免，最终直接动摇党的执政根基和威胁到执政安全。</w:t>
      </w:r>
    </w:p>
    <w:p>
      <w:pPr>
        <w:ind w:left="0" w:right="0" w:firstLine="560"/>
        <w:spacing w:before="450" w:after="450" w:line="312" w:lineRule="auto"/>
      </w:pPr>
      <w:r>
        <w:rPr>
          <w:rFonts w:ascii="黑体" w:hAnsi="黑体" w:eastAsia="黑体" w:cs="黑体"/>
          <w:color w:val="000000"/>
          <w:sz w:val="36"/>
          <w:szCs w:val="36"/>
          <w:b w:val="1"/>
          <w:bCs w:val="1"/>
        </w:rPr>
        <w:t xml:space="preserve">【篇三】在政治信仰方面存在的问题及原因剖析</w:t>
      </w:r>
    </w:p>
    <w:p>
      <w:pPr>
        <w:ind w:left="0" w:right="0" w:firstLine="560"/>
        <w:spacing w:before="450" w:after="450" w:line="312" w:lineRule="auto"/>
      </w:pPr>
      <w:r>
        <w:rPr>
          <w:rFonts w:ascii="宋体" w:hAnsi="宋体" w:eastAsia="宋体" w:cs="宋体"/>
          <w:color w:val="000"/>
          <w:sz w:val="28"/>
          <w:szCs w:val="28"/>
        </w:rPr>
        <w:t xml:space="preserve">　　按照“讲政治、有信念”专题研讨会要求，及时找出自身存在的问题及不足，作为一名中层党员医务工作者，结合“两学一做”学习活动，认真分析自我，现将个人问题及整改措施总结如下：</w:t>
      </w:r>
    </w:p>
    <w:p>
      <w:pPr>
        <w:ind w:left="0" w:right="0" w:firstLine="560"/>
        <w:spacing w:before="450" w:after="450" w:line="312" w:lineRule="auto"/>
      </w:pPr>
      <w:r>
        <w:rPr>
          <w:rFonts w:ascii="宋体" w:hAnsi="宋体" w:eastAsia="宋体" w:cs="宋体"/>
          <w:color w:val="000"/>
          <w:sz w:val="28"/>
          <w:szCs w:val="28"/>
        </w:rPr>
        <w:t xml:space="preserve">　　一、 存在问题</w:t>
      </w:r>
    </w:p>
    <w:p>
      <w:pPr>
        <w:ind w:left="0" w:right="0" w:firstLine="560"/>
        <w:spacing w:before="450" w:after="450" w:line="312" w:lineRule="auto"/>
      </w:pPr>
      <w:r>
        <w:rPr>
          <w:rFonts w:ascii="宋体" w:hAnsi="宋体" w:eastAsia="宋体" w:cs="宋体"/>
          <w:color w:val="000"/>
          <w:sz w:val="28"/>
          <w:szCs w:val="28"/>
        </w:rPr>
        <w:t xml:space="preserve">　　1、创新意识、进取精神不够强的问题。表现在只局限于做好本职工作不出问题就行了，缺乏思考如何把事情做得更好。有时只会埋头做事，不会主动思考，想办法、出点子较少。</w:t>
      </w:r>
    </w:p>
    <w:p>
      <w:pPr>
        <w:ind w:left="0" w:right="0" w:firstLine="560"/>
        <w:spacing w:before="450" w:after="450" w:line="312" w:lineRule="auto"/>
      </w:pPr>
      <w:r>
        <w:rPr>
          <w:rFonts w:ascii="宋体" w:hAnsi="宋体" w:eastAsia="宋体" w:cs="宋体"/>
          <w:color w:val="000"/>
          <w:sz w:val="28"/>
          <w:szCs w:val="28"/>
        </w:rPr>
        <w:t xml:space="preserve">　　2、思想改造不够深的问题。对坚持改造自己的世界观、人生观和价值观的重要性认识不足，还没有真正在思想上、行动上树立起全心全意为人民服务的公仆意识。</w:t>
      </w:r>
    </w:p>
    <w:p>
      <w:pPr>
        <w:ind w:left="0" w:right="0" w:firstLine="560"/>
        <w:spacing w:before="450" w:after="450" w:line="312" w:lineRule="auto"/>
      </w:pPr>
      <w:r>
        <w:rPr>
          <w:rFonts w:ascii="宋体" w:hAnsi="宋体" w:eastAsia="宋体" w:cs="宋体"/>
          <w:color w:val="000"/>
          <w:sz w:val="28"/>
          <w:szCs w:val="28"/>
        </w:rPr>
        <w:t xml:space="preserve">　　3、政治理论学习不自觉，认为单位工作性质与政治理论不紧密，导致政治理论学习的深度、广度差。</w:t>
      </w:r>
    </w:p>
    <w:p>
      <w:pPr>
        <w:ind w:left="0" w:right="0" w:firstLine="560"/>
        <w:spacing w:before="450" w:after="450" w:line="312" w:lineRule="auto"/>
      </w:pPr>
      <w:r>
        <w:rPr>
          <w:rFonts w:ascii="宋体" w:hAnsi="宋体" w:eastAsia="宋体" w:cs="宋体"/>
          <w:color w:val="000"/>
          <w:sz w:val="28"/>
          <w:szCs w:val="28"/>
        </w:rPr>
        <w:t xml:space="preserve">　　4、工作思路不够宽的问题。表现在起草文件、相关材料的时候经常按老经验、老办法、老路子去思考和形成材料，不能够适应新形势、新任务、新情况的变化，工作缺乏新意。</w:t>
      </w:r>
    </w:p>
    <w:p>
      <w:pPr>
        <w:ind w:left="0" w:right="0" w:firstLine="560"/>
        <w:spacing w:before="450" w:after="450" w:line="312" w:lineRule="auto"/>
      </w:pPr>
      <w:r>
        <w:rPr>
          <w:rFonts w:ascii="宋体" w:hAnsi="宋体" w:eastAsia="宋体" w:cs="宋体"/>
          <w:color w:val="000"/>
          <w:sz w:val="28"/>
          <w:szCs w:val="28"/>
        </w:rPr>
        <w:t xml:space="preserve">　　5、工作方法简单的问题。比如：在紧急情况下对待同事政治和下属有时说话太直，话语较重，不能做到完全换位思考。</w:t>
      </w:r>
    </w:p>
    <w:p>
      <w:pPr>
        <w:ind w:left="0" w:right="0" w:firstLine="560"/>
        <w:spacing w:before="450" w:after="450" w:line="312" w:lineRule="auto"/>
      </w:pPr>
      <w:r>
        <w:rPr>
          <w:rFonts w:ascii="宋体" w:hAnsi="宋体" w:eastAsia="宋体" w:cs="宋体"/>
          <w:color w:val="000"/>
          <w:sz w:val="28"/>
          <w:szCs w:val="28"/>
        </w:rPr>
        <w:t xml:space="preserve">　　二、整改措施</w:t>
      </w:r>
    </w:p>
    <w:p>
      <w:pPr>
        <w:ind w:left="0" w:right="0" w:firstLine="560"/>
        <w:spacing w:before="450" w:after="450" w:line="312" w:lineRule="auto"/>
      </w:pPr>
      <w:r>
        <w:rPr>
          <w:rFonts w:ascii="宋体" w:hAnsi="宋体" w:eastAsia="宋体" w:cs="宋体"/>
          <w:color w:val="000"/>
          <w:sz w:val="28"/>
          <w:szCs w:val="28"/>
        </w:rPr>
        <w:t xml:space="preserve">　　1、坚持学用结合，知行合一。“两学一做”学习教育，是对党的群众路线教育实践活动、“三严三实”专题教育的拓展和延伸，是党中央强化党内教育的又一重要举措。我们党历来重视党内教育，专题教育、日常学习已成常态，然而一系列的学习教育活动之后，仍有一些干部口头重视、实际应付，学习不能入心入脑，教育没有触及思想深处和灵魂，学用脱节。抓好这次学习教育，基础在“学”，根本在“用”，贵在知行合一。</w:t>
      </w:r>
    </w:p>
    <w:p>
      <w:pPr>
        <w:ind w:left="0" w:right="0" w:firstLine="560"/>
        <w:spacing w:before="450" w:after="450" w:line="312" w:lineRule="auto"/>
      </w:pPr>
      <w:r>
        <w:rPr>
          <w:rFonts w:ascii="宋体" w:hAnsi="宋体" w:eastAsia="宋体" w:cs="宋体"/>
          <w:color w:val="000"/>
          <w:sz w:val="28"/>
          <w:szCs w:val="28"/>
        </w:rPr>
        <w:t xml:space="preserve">　　2、坚持认真学习为主，用科学理论武装头脑。指出：“要炼就‘金刚不坏之身’，必须用科学理论武装头脑，不断培植我们的精神家园”。 要读原著、学原文、悟原理，结合党的以来党的理论创新和实践创新进程，结合党和国家事业发展的新成就，深入学习领会党章党规和系列重要讲话精神，全面提升思想政治素质。</w:t>
      </w:r>
    </w:p>
    <w:p>
      <w:pPr>
        <w:ind w:left="0" w:right="0" w:firstLine="560"/>
        <w:spacing w:before="450" w:after="450" w:line="312" w:lineRule="auto"/>
      </w:pPr>
      <w:r>
        <w:rPr>
          <w:rFonts w:ascii="宋体" w:hAnsi="宋体" w:eastAsia="宋体" w:cs="宋体"/>
          <w:color w:val="000"/>
          <w:sz w:val="28"/>
          <w:szCs w:val="28"/>
        </w:rPr>
        <w:t xml:space="preserve">　　3、坚持问题导向，注重实效。要以解决问题为牵引来开展学习教育，同抓好党的群众路线教育实践活动和“三严三实”专题教育的问题整改结合起来，持续深入地纠正“四风”，抓好不严不实突出问题整改，切实整治群众身边的不正之风。“学”要带着问题学，“做”要针对问题改，把解决问题贯穿学习教育全过程。</w:t>
      </w:r>
    </w:p>
    <w:p>
      <w:pPr>
        <w:ind w:left="0" w:right="0" w:firstLine="560"/>
        <w:spacing w:before="450" w:after="450" w:line="312" w:lineRule="auto"/>
      </w:pPr>
      <w:r>
        <w:rPr>
          <w:rFonts w:ascii="宋体" w:hAnsi="宋体" w:eastAsia="宋体" w:cs="宋体"/>
          <w:color w:val="000"/>
          <w:sz w:val="28"/>
          <w:szCs w:val="28"/>
        </w:rPr>
        <w:t xml:space="preserve">　　4、坚持从实际出发，理论与实践相结合。针对不同的情况提出不同的目标要求和办法措施，把学习教育的任务具体化、精准化、差异化。要充分发挥党支部自我净化、自我提高的主动性，留出足够空间，鼓励基层党组织结合实际探索创造，有针对性确定学习方式、学习重点、学习计划，充分利用各种方式开展学习教育，防止大而化之，力戒形式主义。</w:t>
      </w:r>
    </w:p>
    <w:p>
      <w:pPr>
        <w:ind w:left="0" w:right="0" w:firstLine="560"/>
        <w:spacing w:before="450" w:after="450" w:line="312" w:lineRule="auto"/>
      </w:pPr>
      <w:r>
        <w:rPr>
          <w:rFonts w:ascii="宋体" w:hAnsi="宋体" w:eastAsia="宋体" w:cs="宋体"/>
          <w:color w:val="000"/>
          <w:sz w:val="28"/>
          <w:szCs w:val="28"/>
        </w:rPr>
        <w:t xml:space="preserve">　　5、坚持领导带头，以上率下。这是我们长期以来形成的基本工作方法，是被实践证明有效的工作方式。党员领导干部要严格执行双重组织生活制度，以普通党员身份参加所在党支部组织生活，与党员一起学习讨论、一起查摆解决问题、一起接受教育、一起参加党员民主评议，要带头讲党课、带头开展批评和自我批评、带头解决自身问题、带头立足岗位作贡献，引领整个学习教育扎实有效开展。</w:t>
      </w:r>
    </w:p>
    <w:p>
      <w:pPr>
        <w:ind w:left="0" w:right="0" w:firstLine="560"/>
        <w:spacing w:before="450" w:after="450" w:line="312" w:lineRule="auto"/>
      </w:pPr>
      <w:r>
        <w:rPr>
          <w:rFonts w:ascii="宋体" w:hAnsi="宋体" w:eastAsia="宋体" w:cs="宋体"/>
          <w:color w:val="000"/>
          <w:sz w:val="28"/>
          <w:szCs w:val="28"/>
        </w:rPr>
        <w:t xml:space="preserve">　　作为一名中层党员工作者通过此次专题讨论会对“两学一做”有了更深刻地理解，对于如何做到“讲政治、有信念”有了进一步的思考，对在今后的工作与生活中打下坚实的思想基础、加强政治素养有了明确的方向，我将在以后的工作中不断学习、不断进步、在进步中学习，在学习中不断进步，与时俱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2025-04-05T09:43:16+08:00</dcterms:created>
  <dcterms:modified xsi:type="dcterms:W3CDTF">2025-04-05T09:43:16+08:00</dcterms:modified>
</cp:coreProperties>
</file>

<file path=docProps/custom.xml><?xml version="1.0" encoding="utf-8"?>
<Properties xmlns="http://schemas.openxmlformats.org/officeDocument/2006/custom-properties" xmlns:vt="http://schemas.openxmlformats.org/officeDocument/2006/docPropsVTypes"/>
</file>