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找差距个人检视问题清单及整改措施范文精选9篇</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 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 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 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 在群众观点、群众立场、群众感情、服务群众方面的差距。一是为职工服务的宗旨观 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 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 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强化忠诚意识，做到心中有党。一是强化理论学习。要把学习作为提升领导水平、提高党性修养、坚实理想信念的重要手段。每天保证 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1.贯彻落实新时代中国特色社会主义思想和党中央决策部署上，同实际工作结合的不够紧密，措施不够精准，成效不够显著，缺少工作创新和方法创新。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2.参与政治理论学习的时间不足，态度不够不积极。</w:t>
      </w:r>
    </w:p>
    <w:p>
      <w:pPr>
        <w:ind w:left="0" w:right="0" w:firstLine="560"/>
        <w:spacing w:before="450" w:after="450" w:line="312" w:lineRule="auto"/>
      </w:pPr>
      <w:r>
        <w:rPr>
          <w:rFonts w:ascii="宋体" w:hAnsi="宋体" w:eastAsia="宋体" w:cs="宋体"/>
          <w:color w:val="000"/>
          <w:sz w:val="28"/>
          <w:szCs w:val="28"/>
        </w:rPr>
        <w:t xml:space="preserve">　　3.在学习上满足于一般性了解,对党章党规党纪还缺乏深入研读和精准理解把握，存在一定的过关心理，导致在工作中存在作风不扎实，搞实用主义和变通主义倾向。</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4.在林区改革发展中与职工群众的新期待还有一定差距，服务职工群众做得还不够到位;</w:t>
      </w:r>
    </w:p>
    <w:p>
      <w:pPr>
        <w:ind w:left="0" w:right="0" w:firstLine="560"/>
        <w:spacing w:before="450" w:after="450" w:line="312" w:lineRule="auto"/>
      </w:pPr>
      <w:r>
        <w:rPr>
          <w:rFonts w:ascii="宋体" w:hAnsi="宋体" w:eastAsia="宋体" w:cs="宋体"/>
          <w:color w:val="000"/>
          <w:sz w:val="28"/>
          <w:szCs w:val="28"/>
        </w:rPr>
        <w:t xml:space="preserve">　　5.深入职工群众中走访调研次数不多，了解职工的热点难点问题还不够准确，主动了解职工群众生产生活问题还不够经常深入。</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6.没有做到时时处处事事对照张富清、黄文秀、于海俊等先进典型和身边榜样，带头做表率作用发挥的还不够充分;</w:t>
      </w:r>
    </w:p>
    <w:p>
      <w:pPr>
        <w:ind w:left="0" w:right="0" w:firstLine="560"/>
        <w:spacing w:before="450" w:after="450" w:line="312" w:lineRule="auto"/>
      </w:pPr>
      <w:r>
        <w:rPr>
          <w:rFonts w:ascii="宋体" w:hAnsi="宋体" w:eastAsia="宋体" w:cs="宋体"/>
          <w:color w:val="000"/>
          <w:sz w:val="28"/>
          <w:szCs w:val="28"/>
        </w:rPr>
        <w:t xml:space="preserve">　　7.在服务的思想意识、能力水平上还有待于提高。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　　1.对学懂弄通习近平新时代中国特色社会主义思想还有差距，对工作投入的经历多，政治学习还是不够深入，导致大局观念还不够强，整体观念还不够牢。</w:t>
      </w:r>
    </w:p>
    <w:p>
      <w:pPr>
        <w:ind w:left="0" w:right="0" w:firstLine="560"/>
        <w:spacing w:before="450" w:after="450" w:line="312" w:lineRule="auto"/>
      </w:pPr>
      <w:r>
        <w:rPr>
          <w:rFonts w:ascii="宋体" w:hAnsi="宋体" w:eastAsia="宋体" w:cs="宋体"/>
          <w:color w:val="000"/>
          <w:sz w:val="28"/>
          <w:szCs w:val="28"/>
        </w:rPr>
        <w:t xml:space="preserve">　　(二)找一找在知敬畏、存戒惧、守底线方面存在哪些差距。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　　2.执行规定还不够彻底，在执行日常管理细则、落实本级各类制度方面还存在打擦边球、溜边溜号的情况，往往是上级强调了、重视了，就紧一紧、收一收，过了一阵子又有所反弹。</w:t>
      </w:r>
    </w:p>
    <w:p>
      <w:pPr>
        <w:ind w:left="0" w:right="0" w:firstLine="560"/>
        <w:spacing w:before="450" w:after="450" w:line="312" w:lineRule="auto"/>
      </w:pPr>
      <w:r>
        <w:rPr>
          <w:rFonts w:ascii="宋体" w:hAnsi="宋体" w:eastAsia="宋体" w:cs="宋体"/>
          <w:color w:val="000"/>
          <w:sz w:val="28"/>
          <w:szCs w:val="28"/>
        </w:rPr>
        <w:t xml:space="preserve">　　(三)找一找在群众观点、群众立场、群众感情、服务群众方面存在哪些差距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　　3.对涉及职工群众利益的焦点、难点问题解决的力度还不够大;</w:t>
      </w:r>
    </w:p>
    <w:p>
      <w:pPr>
        <w:ind w:left="0" w:right="0" w:firstLine="560"/>
        <w:spacing w:before="450" w:after="450" w:line="312" w:lineRule="auto"/>
      </w:pPr>
      <w:r>
        <w:rPr>
          <w:rFonts w:ascii="宋体" w:hAnsi="宋体" w:eastAsia="宋体" w:cs="宋体"/>
          <w:color w:val="000"/>
          <w:sz w:val="28"/>
          <w:szCs w:val="28"/>
        </w:rPr>
        <w:t xml:space="preserve">　　4.在保障群众切身利益方面做的还不够好，在林区产业发展方面，产业帮扶、政策帮扶等方面的长效帮扶机制不够完善。</w:t>
      </w:r>
    </w:p>
    <w:p>
      <w:pPr>
        <w:ind w:left="0" w:right="0" w:firstLine="560"/>
        <w:spacing w:before="450" w:after="450" w:line="312" w:lineRule="auto"/>
      </w:pPr>
      <w:r>
        <w:rPr>
          <w:rFonts w:ascii="宋体" w:hAnsi="宋体" w:eastAsia="宋体" w:cs="宋体"/>
          <w:color w:val="000"/>
          <w:sz w:val="28"/>
          <w:szCs w:val="28"/>
        </w:rPr>
        <w:t xml:space="preserve">　　(四)找一找在思想觉悟、能力素质、道德修养、作风形象方面存在哪些差距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5.思想还不够解放，与时俱进、开拓创新、更新观念、大胆工作的思想树立得不牢固;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　　6.欠缺学习知识的广度和深度。用政治理论指导工作实践做的还不到位;</w:t>
      </w:r>
    </w:p>
    <w:p>
      <w:pPr>
        <w:ind w:left="0" w:right="0" w:firstLine="560"/>
        <w:spacing w:before="450" w:after="450" w:line="312" w:lineRule="auto"/>
      </w:pPr>
      <w:r>
        <w:rPr>
          <w:rFonts w:ascii="宋体" w:hAnsi="宋体" w:eastAsia="宋体" w:cs="宋体"/>
          <w:color w:val="000"/>
          <w:sz w:val="28"/>
          <w:szCs w:val="28"/>
        </w:rPr>
        <w:t xml:space="preserve">　　7.在林区改革发展中，遇到矛盾问题、棘手问题缺乏“一竿子到底”的韧劲，结合工作实际，提出破解难题的办法不多;</w:t>
      </w:r>
    </w:p>
    <w:p>
      <w:pPr>
        <w:ind w:left="0" w:right="0" w:firstLine="560"/>
        <w:spacing w:before="450" w:after="450" w:line="312" w:lineRule="auto"/>
      </w:pPr>
      <w:r>
        <w:rPr>
          <w:rFonts w:ascii="宋体" w:hAnsi="宋体" w:eastAsia="宋体" w:cs="宋体"/>
          <w:color w:val="000"/>
          <w:sz w:val="28"/>
          <w:szCs w:val="28"/>
        </w:rPr>
        <w:t xml:space="preserve">　　8.对工作完成情况督导和检查落实还不够细致，对部门工作分类指导做的还不够，在一-些具体工作的推进上还不够有力。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1.对理论学习重要性认识不足，学习的主动性和自觉性不够。当前，深化国有林区改革、加强生态保护建设、推进转型发展等工作任务繁重，时间和精力投入到具体工作落实上较多，没有解决好工学矛盾。</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3.以人民为中心的理念有所放松，考虑职工群众利益和全局利益还不够到位，导致没有将职工群众的新期待放在应有的政治高度去考量，没有放到服务林区改革发展的大局中去推动和落实。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5.对党的思想政治建设重视不够,把更多的经历放在了林区改革发展这个“硬指标”上, 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 还没有真正彻底在思想上、行动上树立起全心全意为职工群众服务的意识，在工作中深入基层一线主动性不强，指导工作主观意识成分居多，联系职工群众还不够广泛，帮助职工群众解决困难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 落实全面从严治党主体责任、监督责任和“一岗双责”等还不到位，纪律意识还不够牢固，习惯于以工作代替党性锻炼，对党员干部要求不够严、标准不够高，导致“抵抗力”有所下降。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 深入开展好“不忘初心、牢记使命”主题教育，把中央的精神融会贯通，落实到具体工作中，更好地服务林区工作大局。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经常，不断增强领导班子和林区党员领导干部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改革发展稳定的热点问题，带有政策性、全局性、特殊性的重大问题，进行专题调研，听真话、访实情，了解并着力解决职工群众存在的困难问题，真正做到为民所想，为民做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 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整改措施：始终牢记第一职责是为党工作，做到对党忠诚。加强政治理论学习，坚持学以致用，紧密联系实际，紧紧围绕林区重点工作解放思想、大胆创新、扎实工作，把创新意识贯穿于工作的全过程，努力跳出以前的思路和框架，推进林区改革发展迈上新台阶。</w:t>
      </w:r>
    </w:p>
    <w:p>
      <w:pPr>
        <w:ind w:left="0" w:right="0" w:firstLine="560"/>
        <w:spacing w:before="450" w:after="450" w:line="312" w:lineRule="auto"/>
      </w:pPr>
      <w:r>
        <w:rPr>
          <w:rFonts w:ascii="宋体" w:hAnsi="宋体" w:eastAsia="宋体" w:cs="宋体"/>
          <w:color w:val="000"/>
          <w:sz w:val="28"/>
          <w:szCs w:val="28"/>
        </w:rPr>
        <w:t xml:space="preserve">　　7.牢固树立群众观点，关注民生工作，听取职工群众的呼声，破解在林区改革发展中职工群众遇到的难题，全力实现好、维护好、发展好职工群众的根本利益，把职工群众满意不满意、生活水平与生活质量的高低作为衡量工作好坏的唯--标准。</w:t>
      </w:r>
    </w:p>
    <w:p>
      <w:pPr>
        <w:ind w:left="0" w:right="0" w:firstLine="560"/>
        <w:spacing w:before="450" w:after="450" w:line="312" w:lineRule="auto"/>
      </w:pPr>
      <w:r>
        <w:rPr>
          <w:rFonts w:ascii="宋体" w:hAnsi="宋体" w:eastAsia="宋体" w:cs="宋体"/>
          <w:color w:val="000"/>
          <w:sz w:val="28"/>
          <w:szCs w:val="28"/>
        </w:rPr>
        <w:t xml:space="preserve">　　8.树牢“四个意识”, 坚定“四个自信”,坚决做到“两个维护”,严守党的政治纪律和政治规矩，保持政治信仰不变、政治立场不移、政治方向不偏, 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xx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8.能够坚决维护以xx同志为核心的党中央权威和集中统一领导，增强“四个意识”，对党忠诚老实、光明磊落，严格执行重大问题请示报告制度;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精神和总体要求，和县委编办主题教育领导小组办公室《对照党章党规找差距专题会议工作方案》部署安排，会前，我深入学习了《党章》《习近平新时代中国特色社会主义思想学习纲要》《关于新形势下党内政治生活的若干准则》《党的纪律处分条例》等规定的篇目章节，认真对照党章党规找差距，全面整体检视、深入查摆主题教育的问题整改清单共21个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原则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二是谋划工作缺乏科学性。每天看起来践行‘四个意识’，扎扎实实推进机构编制工作都很“忙”，但是忙的没章法，效果不明显。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5.组织生活方面存在的问题。一是重视程度不够，参加党的组织生活积极性不高，没有从思想深处认识到组织生活的重要意义。二是开展批评与自我批评方面顾虑多、弹性多、刚性少。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党务部门工作十多年的干部，认为在理想信念方面是比较坚定的，对自己做好本职工作没有问题。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生活和工作在基层一线，自认为对民心民情、民意民需是深刻理解的。但是因为工作的特点，疏远了基层群众、忽视了干群关系，对民生诉求体察不够，关注不够，解决群众的实际困难和问题紧迫感不强，在自觉增强宗旨意识方面重视不够。</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严格规范自己的生活和工作，纪律意识也有所弱化，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时刻做到心中有党。一是强化理论学习。要把学习作为提升能力水平、提高党性修养、坚实理想信念的重要手段。每天通过“学习强国”“红星云”等各种形式加强自学，重点学习习近平新时代中国特色社会主义思想，深刻领会习总书记重要讲话精神，同时加强对履职必备的政策法规、专业知识的学习，不断修炼政德、职德和品德，多向基层和群众学习，注重以学促做、学做相长，努力成为业务行家里手。二是要加强政治修养。坚持以与时俱进的学习态度，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务实为民。一是要坚持调查研究积极俯下身、沉下去，主动“接地气”，利用扶贫工作契机，在做好扶贫各项工作的同时，加强对乡镇机关、文化、教育、卫生、社会保障、生态环境、市场监管等方面存在问题的调研和思考，为进一步做好本职工作做好经验积累并为领导提供决策参考。二是要站在全局的高度，超前预测，超前研究，超前行动，协助领导提高决策的科学性。三是要把握重点工作和工作重点，做到早介入、早思考、早研究，增强工作的主动性。四是要对领导交办的事，说办就办、急事急办、特事特办，决不能推诿扯皮，决不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责无旁贷，坚持到位不越位、牵头不包办、督促不替代;二是突出履职重点，在县委编办领导班子的带领下，切实加强机构改革后期的部门体制机制融合，实现“化学反应”；进一步推进事业单位分类改革，实现公益服务多元化和多样化，不断增强事业单位活力；深化综合行政执法体制改革，加快整合执法队伍，推进执法力量下沉，加快建立权责一致、协同高效的综合执法体制。</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认真执行《准则》和《条例》，严格遵守廉洁自律规定精神，认真落实党风廉洁建设“一岗双责”。二是加强和规范党内政治生活，认真参加所在支部活动，提高党内生活质量。三是从严从实严格要求自己。追求积极健康的工作和生活方式，纯洁自己的“生活圈”。</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找差距个人检视问题清单及整改措施篇6</w:t>
      </w:r>
    </w:p>
    <w:p>
      <w:pPr>
        <w:ind w:left="0" w:right="0" w:firstLine="560"/>
        <w:spacing w:before="450" w:after="450" w:line="312" w:lineRule="auto"/>
      </w:pPr>
      <w:r>
        <w:rPr>
          <w:rFonts w:ascii="宋体" w:hAnsi="宋体" w:eastAsia="宋体" w:cs="宋体"/>
          <w:color w:val="000"/>
          <w:sz w:val="28"/>
          <w:szCs w:val="28"/>
        </w:rPr>
        <w:t xml:space="preserve">　　根据支部《关于开展对照党章党规找差距的通知》要求和统一安排,近期，我认真学习了党章、《关于新形势下党内政治生活的若干准则》《中国共产党纪律处分条例》，对标对表中央部署要求，紧扣中央提出的“18个是否”，立足个人政治思想、工作生活实际认真进行自我检视，并坚持边查边改、即知即改，收到了学习领悟党章党规“深”、对照党章党规查找差距“严”、整改措施“实”的预期效果，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　　（一）对照党章查找出的差距和问题不足。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二）对照准则、条例查找出的差距和问题不足。本人在工作与生活中，始终坚定马克思主义信仰和社会主义信念，坚定不移贯彻党的基本路线，以实际行动坚决维护以***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　　（三）对照条例找差距方面。本人在重大原则问题上能同党中央保持一致，不存在滥用职权、以权谋私，违规收受礼品礼金、经商办企业等违反中央八项规定精神的问题。但从严对照《条例》查摆，还有差距。一是严于律己做得不够。在执行制度方面要求他人更多，对自己则相对宽松。二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找差距个人检视问题清单及整改措施篇8</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找差距个人检视问题清单及整改措施篇9</w:t>
      </w:r>
    </w:p>
    <w:p>
      <w:pPr>
        <w:ind w:left="0" w:right="0" w:firstLine="560"/>
        <w:spacing w:before="450" w:after="450" w:line="312" w:lineRule="auto"/>
      </w:pPr>
      <w:r>
        <w:rPr>
          <w:rFonts w:ascii="宋体" w:hAnsi="宋体" w:eastAsia="宋体" w:cs="宋体"/>
          <w:color w:val="000"/>
          <w:sz w:val="28"/>
          <w:szCs w:val="28"/>
        </w:rPr>
        <w:t xml:space="preserve">　　现根据按照公司要求，通过“四个对照”，“四个找一找”四个意识、坚定四个自信、做到两个维护、以及对照党章党规等问题中找差距，进行深刻自我剖析，现将个人对照检查做如下汇报：</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2025-01-19T03:30:42+08:00</dcterms:created>
  <dcterms:modified xsi:type="dcterms:W3CDTF">2025-01-19T03:30:42+08:00</dcterms:modified>
</cp:coreProperties>
</file>

<file path=docProps/custom.xml><?xml version="1.0" encoding="utf-8"?>
<Properties xmlns="http://schemas.openxmlformats.org/officeDocument/2006/custom-properties" xmlns:vt="http://schemas.openxmlformats.org/officeDocument/2006/docPropsVTypes"/>
</file>