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2024年学校疫情防控工作自查情况报告范文通用8篇</w:t>
      </w:r>
      <w:bookmarkEnd w:id="1"/>
    </w:p>
    <w:p>
      <w:pPr>
        <w:jc w:val="center"/>
        <w:spacing w:before="0" w:after="450"/>
      </w:pPr>
      <w:r>
        <w:rPr>
          <w:rFonts w:ascii="Arial" w:hAnsi="Arial" w:eastAsia="Arial" w:cs="Arial"/>
          <w:color w:val="999999"/>
          <w:sz w:val="20"/>
          <w:szCs w:val="20"/>
        </w:rPr>
        <w:t xml:space="preserve">来源：网络  作者：深巷幽兰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以下是为大家整理的关于2024年学校疫情防控工作自查情况报告的文章8...</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以下是为大家整理的关于2024年学校疫情防控工作自查情况报告的文章8篇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办教室、教室、等关键部位进行消毒消杀，做到重点区域每日消毒一次、其他公共区域每两天消毒一次，切实防止了输入性疫情的传播。办公室教室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2、严格落实值班制度。严格落实学校值班制度，积极发挥校园110指挥中心作用，做到发现疫情，及时协调处置，并按规定报告中心学校领导和市相关部门，确保防疫期间校园安全。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【篇三】2024年学校疫情防控工作自查情况报告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4"/>
          <w:szCs w:val="34"/>
          <w:b w:val="1"/>
          <w:bCs w:val="1"/>
        </w:rPr>
        <w:t xml:space="preserve">【篇四】2024年学校疫情防控工作自查情况报告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【篇五】2024年学校疫情防控工作自查情况报告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w:t>
      </w:r>
    </w:p>
    <w:p>
      <w:pPr>
        <w:ind w:left="0" w:right="0" w:firstLine="560"/>
        <w:spacing w:before="450" w:after="450" w:line="312" w:lineRule="auto"/>
      </w:pPr>
      <w:r>
        <w:rPr>
          <w:rFonts w:ascii="宋体" w:hAnsi="宋体" w:eastAsia="宋体" w:cs="宋体"/>
          <w:color w:val="000"/>
          <w:sz w:val="28"/>
          <w:szCs w:val="28"/>
        </w:rPr>
        <w:t xml:space="preserve">　　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七、应急处置：</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【篇六】2024年学校疫情防控工作自查情况报告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当前，由新型冠状病毒感染引发的肺炎疫情战役仍硝烟味散。为切实保障我校师生及家长身体健康和生命安全，让学生们度过一个安全、健康、美好的寒假，根据党中央、国务院对新型冠状病毒感染的肺炎疫情防控工作的重要指示精神及长春市教育局相关文件要求，长春市第十中学第一时间进行了紧密工作部署，科学、规范、高效、有序地开展了系列新型冠状病毒感染肺炎防控工作，坚决打赢疫情防控这场硬仗！一、落实责任，成立防控小组疫情是命令，防控是责任，长春市第十中学领导班子高度重视疫情变化，第一时间成立新型冠状病毒感染性肺炎疫情防控领导小组，明确责任分工，制定新型冠状病毒防控工作预案、应急处理预案、延迟开学方案等，完善防控措施，班子成员各司其职、分头落实，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1月25日，我校成立新型冠状病毒感染的肺炎疫情防控工作领导小组（以下简称领导小组）。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　　组长：-副组长：-组员：中层干部、各班班主任、校医、心理教师、年级及学科组长</w:t>
      </w:r>
    </w:p>
    <w:p>
      <w:pPr>
        <w:ind w:left="0" w:right="0" w:firstLine="560"/>
        <w:spacing w:before="450" w:after="450" w:line="312" w:lineRule="auto"/>
      </w:pPr>
      <w:r>
        <w:rPr>
          <w:rFonts w:ascii="宋体" w:hAnsi="宋体" w:eastAsia="宋体" w:cs="宋体"/>
          <w:color w:val="000"/>
          <w:sz w:val="28"/>
          <w:szCs w:val="28"/>
        </w:rPr>
        <w:t xml:space="preserve">二、多方宣传，科学防控疫情1月22日，市教育局召开新型冠状病毒防控部署会，我校在第一时间召开防控工作小组会议，部署疫情防控排查和宣传工作。发生疫情以来，学校各部门、各年级结合实际利用学校工作群、德育工作群、班级管理群等多种渠道组织师生学习新型冠状病毒感染的肺炎防治知识；利用电子屏24小时播放冠状病毒防控宣传标语，使师生熟悉并掌握防控预案，掌握早期识别与隔离技术、个人防护方法。</w:t>
      </w:r>
    </w:p>
    <w:p>
      <w:pPr>
        <w:ind w:left="0" w:right="0" w:firstLine="560"/>
        <w:spacing w:before="450" w:after="450" w:line="312" w:lineRule="auto"/>
      </w:pPr>
      <w:r>
        <w:rPr>
          <w:rFonts w:ascii="宋体" w:hAnsi="宋体" w:eastAsia="宋体" w:cs="宋体"/>
          <w:color w:val="000"/>
          <w:sz w:val="28"/>
          <w:szCs w:val="28"/>
        </w:rPr>
        <w:t xml:space="preserve">　　寒假期间，做好延迟开学教学工作调整，停止一切到校活动（包括高三年级寒假补课），暂停教师外出学习或组织教师集中培训活动；借助名师云课堂等优质网络课程资源组织学生开展网上学习，根据学科实际录制微课程，保证延迟开学“停课不停学”。</w:t>
      </w:r>
    </w:p>
    <w:p>
      <w:pPr>
        <w:ind w:left="0" w:right="0" w:firstLine="560"/>
        <w:spacing w:before="450" w:after="450" w:line="312" w:lineRule="auto"/>
      </w:pPr>
      <w:r>
        <w:rPr>
          <w:rFonts w:ascii="宋体" w:hAnsi="宋体" w:eastAsia="宋体" w:cs="宋体"/>
          <w:color w:val="000"/>
          <w:sz w:val="28"/>
          <w:szCs w:val="28"/>
        </w:rPr>
        <w:t xml:space="preserve">　　1月中旬，学校成立以心理教师为中心的疫情心理辅导小组，通过微信、QQ群、电话等形式帮助处于疫情困惑的学生提供心理援助服务，包括提供情绪疏导、情感支持及危机干预，促进受助者情绪稳定，维护心理健康；加强广大师生及家长对疫情的理性认识，提高广大师生卫生防疫的意识和自我保健的能力，引导师生科学防控疫情，不信谣、不传谣、不恐慌，做好舆情监测及引导，营造良好的教育生态。</w:t>
      </w:r>
    </w:p>
    <w:p>
      <w:pPr>
        <w:ind w:left="0" w:right="0" w:firstLine="560"/>
        <w:spacing w:before="450" w:after="450" w:line="312" w:lineRule="auto"/>
      </w:pPr>
      <w:r>
        <w:rPr>
          <w:rFonts w:ascii="宋体" w:hAnsi="宋体" w:eastAsia="宋体" w:cs="宋体"/>
          <w:color w:val="000"/>
          <w:sz w:val="28"/>
          <w:szCs w:val="28"/>
        </w:rPr>
        <w:t xml:space="preserve">　　三、认真摸排，做好联防联控1月25日开始，我校每天按时向市教育局相关部门进行疫情“零报告”工作，跟踪到位、落实到人，确保学校及时掌握第一手资料；对全校教职员工、学生寒假出省情况进行全面的摸底排查，了解学生、教师本人及家属近期有无赴疫区的旅行史；对我校湖北籍及武汉籍的疫情高发省的学生采取相应措施，根据我校传染病应急预案的规定，由专人负责监测排查，每天询问学生及家人身体状况，何时返长等相关情况，并对学生返校后出现的相应问题进行有效预防和准备；我校按照市、区卫生防疫部门以及教育局老干部处部署，排查了我校离退休同志的疫情防控情况，在老干部群转发吉林省委致全省离退休老干部一封信，下发关于防范疫情的相关要求。</w:t>
      </w:r>
    </w:p>
    <w:p>
      <w:pPr>
        <w:ind w:left="0" w:right="0" w:firstLine="560"/>
        <w:spacing w:before="450" w:after="450" w:line="312" w:lineRule="auto"/>
      </w:pPr>
      <w:r>
        <w:rPr>
          <w:rFonts w:ascii="宋体" w:hAnsi="宋体" w:eastAsia="宋体" w:cs="宋体"/>
          <w:color w:val="000"/>
          <w:sz w:val="28"/>
          <w:szCs w:val="28"/>
        </w:rPr>
        <w:t xml:space="preserve">　　1月24日，我校建立预警和救治快速反应机制，做出应急预案，增强应急处理能力，确保发现、报告、治疗等环节紧密衔接，快速反应、及时处置；我校如果出现学生发热现象将会严格按照《长春市教育系统疫情防控预案》的要求，执行隔离——专业防护送诊——疫情报告——环境消杀——密切接触者管理——开展全校健康教育——根据疫情进行相应的防疫指施的工作流程；并根据我校传染病应急预案的规定，各个流程步骤由专人负责，协调配合，全力完成防疫任务，避免疫情扩散。</w:t>
      </w:r>
    </w:p>
    <w:p>
      <w:pPr>
        <w:ind w:left="0" w:right="0" w:firstLine="560"/>
        <w:spacing w:before="450" w:after="450" w:line="312" w:lineRule="auto"/>
      </w:pPr>
      <w:r>
        <w:rPr>
          <w:rFonts w:ascii="宋体" w:hAnsi="宋体" w:eastAsia="宋体" w:cs="宋体"/>
          <w:color w:val="000"/>
          <w:sz w:val="28"/>
          <w:szCs w:val="28"/>
        </w:rPr>
        <w:t xml:space="preserve">　　四、周密部署，改善校园环境在疫情防控工作期间，十中校长、副校长在岗带班，其他人员居家待命，并随时关注群通知；除学校安排人员、保安外，其他人员一律不得进入校园，严格执行校园封闭式管理；教职工外出、在岗期间均须佩戴口罩，到岗后先用免洗消毒液进行双手消毒再工作；每天的值班教师及保安师傅做好自身及学校内的消毒、通风工作，消除细菌、病毒滋生环境，全方位改善学校环境卫生条件。</w:t>
      </w:r>
    </w:p>
    <w:p>
      <w:pPr>
        <w:ind w:left="0" w:right="0" w:firstLine="560"/>
        <w:spacing w:before="450" w:after="450" w:line="312" w:lineRule="auto"/>
      </w:pPr>
      <w:r>
        <w:rPr>
          <w:rFonts w:ascii="宋体" w:hAnsi="宋体" w:eastAsia="宋体" w:cs="宋体"/>
          <w:color w:val="000"/>
          <w:sz w:val="28"/>
          <w:szCs w:val="28"/>
        </w:rPr>
        <w:t xml:space="preserve">　　1月中旬起，学校食堂每天用75%酒精配比的消毒喷雾，对学校食堂内外进行喷洒、擦拭消毒早晚各一次；所有食品器皿进行达标消毒，做到与入口相关的器具都消毒达标；学校食堂每天早晚拍摄消毒过程的照片、视频，并记录到消毒记录本中；宿舍每天两次对所有门把手、寝室重点区域进行消毒，所有寝室上下午各通风一次（30分钟），严禁外来人员进去学校宿舍区域。</w:t>
      </w:r>
    </w:p>
    <w:p>
      <w:pPr>
        <w:ind w:left="0" w:right="0" w:firstLine="560"/>
        <w:spacing w:before="450" w:after="450" w:line="312" w:lineRule="auto"/>
      </w:pPr>
      <w:r>
        <w:rPr>
          <w:rFonts w:ascii="宋体" w:hAnsi="宋体" w:eastAsia="宋体" w:cs="宋体"/>
          <w:color w:val="000"/>
          <w:sz w:val="28"/>
          <w:szCs w:val="28"/>
        </w:rPr>
        <w:t xml:space="preserve">　　五、狠抓落实，做好物资储备学校保健室按照传染病防控的要求和区教育局防疫指挥部部署，做好开学前全校师生的健康保卫和防疫防控工作。1月20日开始，我校根据实际情况，已提前储备好疫情防控所需消毒物品、洗涤用品、口罩、红外体温测量仪、医用防护服装等物资，保证学校防控物资齐全到位、随用随取。</w:t>
      </w:r>
    </w:p>
    <w:p>
      <w:pPr>
        <w:ind w:left="0" w:right="0" w:firstLine="560"/>
        <w:spacing w:before="450" w:after="450" w:line="312" w:lineRule="auto"/>
      </w:pPr>
      <w:r>
        <w:rPr>
          <w:rFonts w:ascii="宋体" w:hAnsi="宋体" w:eastAsia="宋体" w:cs="宋体"/>
          <w:color w:val="000"/>
          <w:sz w:val="28"/>
          <w:szCs w:val="28"/>
        </w:rPr>
        <w:t xml:space="preserve">　　学校计划接下来将克服一切困难，根据学校的学生数量及校园、教室面积预估用量采购疫情防控和开学后所需物品，包括：消毒粉2箱，N95口罩50个，外科一次性口罩1000个，一次性手套500个，体温计100支，测温枪10个，配相应电池30节，75％医用酒精500ml1箱，喷壶50个。</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面对这场关系到全校师生生命健康的疫情防控战役，长春市第十中学将严格遵循上级指示，继续有力、有序、有效做好各项防控工作，坚决打赢这场看不见硝烟的防疫狙击战！</w:t>
      </w:r>
    </w:p>
    <w:p>
      <w:pPr>
        <w:ind w:left="0" w:right="0" w:firstLine="560"/>
        <w:spacing w:before="450" w:after="450" w:line="312" w:lineRule="auto"/>
      </w:pPr>
      <w:r>
        <w:rPr>
          <w:rFonts w:ascii="黑体" w:hAnsi="黑体" w:eastAsia="黑体" w:cs="黑体"/>
          <w:color w:val="000000"/>
          <w:sz w:val="34"/>
          <w:szCs w:val="34"/>
          <w:b w:val="1"/>
          <w:bCs w:val="1"/>
        </w:rPr>
        <w:t xml:space="preserve">【篇七】2024年学校疫情防控工作自查情况报告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【篇八】2024年学校疫情防控工作自查情况报告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学校疫情防控工作自查情况报告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2025-04-28T11:15:42+08:00</dcterms:created>
  <dcterms:modified xsi:type="dcterms:W3CDTF">2025-04-28T11:15:42+08:00</dcterms:modified>
</cp:coreProperties>
</file>

<file path=docProps/custom.xml><?xml version="1.0" encoding="utf-8"?>
<Properties xmlns="http://schemas.openxmlformats.org/officeDocument/2006/custom-properties" xmlns:vt="http://schemas.openxmlformats.org/officeDocument/2006/docPropsVTypes"/>
</file>