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学校开学前疫情防控工作自查情况报告</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积极适应疫情防控常态化要求,按照“程序不减少、标准不降低”的原则,严格规范有序做好疫情防控医疗器械审评审批,同时加强对应急审批产品的事后监管,以下是我能网小编为大家带来的关于学校开学前疫情防控工作自查情况报告，以供大家参考!　　学校开学前疫...</w:t>
      </w:r>
    </w:p>
    <w:p>
      <w:pPr>
        <w:ind w:left="0" w:right="0" w:firstLine="560"/>
        <w:spacing w:before="450" w:after="450" w:line="312" w:lineRule="auto"/>
      </w:pPr>
      <w:r>
        <w:rPr>
          <w:rFonts w:ascii="宋体" w:hAnsi="宋体" w:eastAsia="宋体" w:cs="宋体"/>
          <w:color w:val="000"/>
          <w:sz w:val="28"/>
          <w:szCs w:val="28"/>
        </w:rPr>
        <w:t xml:space="preserve">积极适应疫情防控常态化要求,按照“程序不减少、标准不降低”的原则,严格规范有序做好疫情防控医疗器械审评审批,同时加强对应急审批产品的事后监管,以下是我能网小编为大家带来的关于学校开学前疫情防控工作自查情况报告，以供大家参考![_TAG_h3]　　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徐州市铜山区政府教育督导委员会办公室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　　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压实疫情防控校内各单位工作责任，查缺补漏，细化实化各岗位责任、各项重点环节重点防控措施，切实保护师生员工生命安全和身体健康，4月14日上午，学校在1646会议室召开了开学前疫情防控工作自查自纠工作会议。学校防控新型冠状病毒感染的肺炎疫情工作领导小组专项工作组成员及相关职能部门负责人出席会议。会议由副院长赵玲珍主持。</w:t>
      </w:r>
    </w:p>
    <w:p>
      <w:pPr>
        <w:ind w:left="0" w:right="0" w:firstLine="560"/>
        <w:spacing w:before="450" w:after="450" w:line="312" w:lineRule="auto"/>
      </w:pPr>
      <w:r>
        <w:rPr>
          <w:rFonts w:ascii="宋体" w:hAnsi="宋体" w:eastAsia="宋体" w:cs="宋体"/>
          <w:color w:val="000"/>
          <w:sz w:val="28"/>
          <w:szCs w:val="28"/>
        </w:rPr>
        <w:t xml:space="preserve">　　会上，校疫情防控专项工作组分别就防控责任是否压紧压实压细、开学工作方案是否完善、错峰返校名册及返校准备工作是否精准细致、师生员工健康信息是否精确、涉外疫情防控工作是否到位、应急预案是否完善、联防联控机制是否完善、开学工作方案和防控要求宣传培训是否落实、防控物资与条件保障是否到位、重点场所防控措施是否到位等方面内容进行了详细汇报。与会人员充分研判工作中的重点、难点和存在问题，并现场提出了意见建议，完善了各项防控工作举措。</w:t>
      </w:r>
    </w:p>
    <w:p>
      <w:pPr>
        <w:ind w:left="0" w:right="0" w:firstLine="560"/>
        <w:spacing w:before="450" w:after="450" w:line="312" w:lineRule="auto"/>
      </w:pPr>
      <w:r>
        <w:rPr>
          <w:rFonts w:ascii="宋体" w:hAnsi="宋体" w:eastAsia="宋体" w:cs="宋体"/>
          <w:color w:val="000"/>
          <w:sz w:val="28"/>
          <w:szCs w:val="28"/>
        </w:rPr>
        <w:t xml:space="preserve">　　赵玲珍在主持会议中指出：根据我省疫情防控工作领导小组学校防控组《关于组织高校开学前疫情防控工作督查验收的通知》和《关于做好在常高校开学前疫情防控工作的通知》要求，学校疫情防控各个专项工作组要认真开展自查自纠，不放过每个细节，盯紧每个关键环节，学校将于4月15日开展现场调研督查。</w:t>
      </w:r>
    </w:p>
    <w:p>
      <w:pPr>
        <w:ind w:left="0" w:right="0" w:firstLine="560"/>
        <w:spacing w:before="450" w:after="450" w:line="312" w:lineRule="auto"/>
      </w:pPr>
      <w:r>
        <w:rPr>
          <w:rFonts w:ascii="宋体" w:hAnsi="宋体" w:eastAsia="宋体" w:cs="宋体"/>
          <w:color w:val="000"/>
          <w:sz w:val="28"/>
          <w:szCs w:val="28"/>
        </w:rPr>
        <w:t xml:space="preserve">　　会上，院长洪霄对学校疫情防控和开学准备工作进行再细化、再部署、再落实。他强调，面对开学在即的关键时刻，我们更要保持头脑清醒，真正做到不麻痹、不厌战、不松劲，把疫情防控网扎得更密更牢;要抓紧抓实抓细疫情防控各项工作，信息摸排要全覆盖、无死角，工作方案要可操作、流程化，防疫物资和设施配备到位，联防联控要紧密;要做好疫情防控工作常态化的思想准备，强化工作纪律，提高工作执行力，以常态化战斗确保防疫发展两不误，合力打赢事业发展总体战。</w:t>
      </w:r>
    </w:p>
    <w:p>
      <w:pPr>
        <w:ind w:left="0" w:right="0" w:firstLine="560"/>
        <w:spacing w:before="450" w:after="450" w:line="312" w:lineRule="auto"/>
      </w:pPr>
      <w:r>
        <w:rPr>
          <w:rFonts w:ascii="宋体" w:hAnsi="宋体" w:eastAsia="宋体" w:cs="宋体"/>
          <w:color w:val="000"/>
          <w:sz w:val="28"/>
          <w:szCs w:val="28"/>
        </w:rPr>
        <w:t xml:space="preserve">　　党委书记蒋心亚充分肯定了学校疫情防控工作取得的成效，并就下一步疫情防控和学校相关工作提出了要求。一是党建工作做好引领，充分发挥党委的领导作用、党总支的政治核心作用、党支部的战斗堡垒作用及全体党员先锋模范带头作用，做好常态化防疫斗争工作;二是宣传工作做出水平，不断弘扬正能量，提振精气神;三是重点工作不能放松，疫情防控和教学科研要两手抓、两不误;四是努力改进工作作风，力戒形式主义、官僚主义，压实压细工作责任，并科学合理运用督查结果，提升疫情防控工作质量，万无一失地迎接学校开学。</w:t>
      </w:r>
    </w:p>
    <w:p>
      <w:pPr>
        <w:ind w:left="0" w:right="0" w:firstLine="560"/>
        <w:spacing w:before="450" w:after="450" w:line="312" w:lineRule="auto"/>
      </w:pPr>
      <w:r>
        <w:rPr>
          <w:rFonts w:ascii="宋体" w:hAnsi="宋体" w:eastAsia="宋体" w:cs="宋体"/>
          <w:color w:val="000"/>
          <w:sz w:val="28"/>
          <w:szCs w:val="28"/>
        </w:rPr>
        <w:t xml:space="preserve">　　蒋心亚指出：“乔木亭亭倚盖苍，栉风沐雨自担当”。关键时刻总要有人挺在前面，非常之时要下非常之功。让我们不忘初心、牢记使命，只争朝夕加油干，不负韶华再出发，全面做好学生开学期间及开学以后的疫情防控工作，合力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2025-02-01T13:03:07+08:00</dcterms:created>
  <dcterms:modified xsi:type="dcterms:W3CDTF">2025-02-01T13:03:07+08:00</dcterms:modified>
</cp:coreProperties>
</file>

<file path=docProps/custom.xml><?xml version="1.0" encoding="utf-8"?>
<Properties xmlns="http://schemas.openxmlformats.org/officeDocument/2006/custom-properties" xmlns:vt="http://schemas.openxmlformats.org/officeDocument/2006/docPropsVTypes"/>
</file>