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不忘初心牢记使命自查剖析3篇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求党员们敢于担当，就是要敢想、敢做、敢当、敢挑重担、敢负职责。面对是非敢于亮剑，面对矛盾敢于迎难而上，面对失误敢于承担责任;在其位、谋其政，任其职、尽其责。以下是本站分享的不忘初心牢记使命自查剖析，希望能帮助到大家...</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求党员们敢于担当，就是要敢想、敢做、敢当、敢挑重担、敢负职责。面对是非敢于亮剑，面对矛盾敢于迎难而上，面对失误敢于承担责任;在其位、谋其政，任其职、尽其责。以下是本站分享的不忘初心牢记使命自查剖析，希望能帮助到大家![_TAG_h3]　　不忘初心牢记使命自查剖析</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二、检视问题原因分析</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不忘初心牢记使命自查剖析</w:t>
      </w:r>
    </w:p>
    <w:p>
      <w:pPr>
        <w:ind w:left="0" w:right="0" w:firstLine="560"/>
        <w:spacing w:before="450" w:after="450" w:line="312" w:lineRule="auto"/>
      </w:pPr>
      <w:r>
        <w:rPr>
          <w:rFonts w:ascii="宋体" w:hAnsi="宋体" w:eastAsia="宋体" w:cs="宋体"/>
          <w:color w:val="000"/>
          <w:sz w:val="28"/>
          <w:szCs w:val="28"/>
        </w:rPr>
        <w:t xml:space="preserve">　　为认真贯彻落实中央“不忘初心、牢记使命”主题教育目标任务和专项整治要求，确保专项整治工作取得扎实成效，按照万家戒毒所《“不忘初心、牢记使命”主题教育工作提示》，结合我支部实际，制定本剖析材料。</w:t>
      </w:r>
    </w:p>
    <w:p>
      <w:pPr>
        <w:ind w:left="0" w:right="0" w:firstLine="560"/>
        <w:spacing w:before="450" w:after="450" w:line="312" w:lineRule="auto"/>
      </w:pPr>
      <w:r>
        <w:rPr>
          <w:rFonts w:ascii="宋体" w:hAnsi="宋体" w:eastAsia="宋体" w:cs="宋体"/>
          <w:color w:val="000"/>
          <w:sz w:val="28"/>
          <w:szCs w:val="28"/>
        </w:rPr>
        <w:t xml:space="preserve">　　通过开展检视问题专题会，总的感到，我支部党员在思想道德上严格要求，在遵纪廉政上能够自律，在履行岗位职责上认真负责，但结合学习研讨，对照党章、《关于新形势下党内政治生活的若干准则》《中国共产党纪律处分条例》进行自检自查，仍然存在一些问题：</w:t>
      </w:r>
    </w:p>
    <w:p>
      <w:pPr>
        <w:ind w:left="0" w:right="0" w:firstLine="560"/>
        <w:spacing w:before="450" w:after="450" w:line="312" w:lineRule="auto"/>
      </w:pPr>
      <w:r>
        <w:rPr>
          <w:rFonts w:ascii="宋体" w:hAnsi="宋体" w:eastAsia="宋体" w:cs="宋体"/>
          <w:color w:val="000"/>
          <w:sz w:val="28"/>
          <w:szCs w:val="28"/>
        </w:rPr>
        <w:t xml:space="preserve">　　一、对照党章存在的问题</w:t>
      </w:r>
    </w:p>
    <w:p>
      <w:pPr>
        <w:ind w:left="0" w:right="0" w:firstLine="560"/>
        <w:spacing w:before="450" w:after="450" w:line="312" w:lineRule="auto"/>
      </w:pPr>
      <w:r>
        <w:rPr>
          <w:rFonts w:ascii="宋体" w:hAnsi="宋体" w:eastAsia="宋体" w:cs="宋体"/>
          <w:color w:val="000"/>
          <w:sz w:val="28"/>
          <w:szCs w:val="28"/>
        </w:rPr>
        <w:t xml:space="preserve">　　1.学习先进理论不够扎实。个别同志学习的自觉性还不十分强，多数同志忙于业务工作，静下心来学习理论少、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政治敏感性不强。好多同志总以为讲政治、守规矩是高级别干部和领导的事情，自己作为普通党员只要把本职工作做好，政治纪律上不犯错误就行了，没有清醒认识不忘初心牢记使命的根本初衷，对党员在人民群众中的模范带头作用、号召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个别同志忽视了理论知识学习，放松了主观世界的改造。政治思想的坚实，来源于深厚的思想理论基础，必须善于学习理论知识。存在这样的问题，是由于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　　2、加强学习，提高自身修养。工作再忙，但也应加强学习，时刻保持创新意识，牢固树立不断进取，不断超越自我的意识，脚踏实地，带头立足岗位做贡献，层层示范，层层带动。</w:t>
      </w:r>
    </w:p>
    <w:p>
      <w:pPr>
        <w:ind w:left="0" w:right="0" w:firstLine="560"/>
        <w:spacing w:before="450" w:after="450" w:line="312" w:lineRule="auto"/>
      </w:pPr>
      <w:r>
        <w:rPr>
          <w:rFonts w:ascii="宋体" w:hAnsi="宋体" w:eastAsia="宋体" w:cs="宋体"/>
          <w:color w:val="000"/>
          <w:sz w:val="28"/>
          <w:szCs w:val="28"/>
        </w:rPr>
        <w:t xml:space="preserve">　　二、对照准则存在的问题</w:t>
      </w:r>
    </w:p>
    <w:p>
      <w:pPr>
        <w:ind w:left="0" w:right="0" w:firstLine="560"/>
        <w:spacing w:before="450" w:after="450" w:line="312" w:lineRule="auto"/>
      </w:pPr>
      <w:r>
        <w:rPr>
          <w:rFonts w:ascii="宋体" w:hAnsi="宋体" w:eastAsia="宋体" w:cs="宋体"/>
          <w:color w:val="000"/>
          <w:sz w:val="28"/>
          <w:szCs w:val="28"/>
        </w:rPr>
        <w:t xml:space="preserve">　　1个别干部对中央八项规定精神的认识不清，对照中央八项规定精神改进作风的自觉性和主动性不够，仍存在不在乎的情况。</w:t>
      </w:r>
    </w:p>
    <w:p>
      <w:pPr>
        <w:ind w:left="0" w:right="0" w:firstLine="560"/>
        <w:spacing w:before="450" w:after="450" w:line="312" w:lineRule="auto"/>
      </w:pPr>
      <w:r>
        <w:rPr>
          <w:rFonts w:ascii="宋体" w:hAnsi="宋体" w:eastAsia="宋体" w:cs="宋体"/>
          <w:color w:val="000"/>
          <w:sz w:val="28"/>
          <w:szCs w:val="28"/>
        </w:rPr>
        <w:t xml:space="preserve">　　2、密切联系群众不够，官本位思想有所滋生，与群众的联系有所弱化，为人民服务的宗旨有所淡化，服务群众的主动性有所下降。</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缺乏实事求是的工作态度和扎实的工作作风。受诸多因素影响，在工作上有时缺乏实事求是的工作态度，对有些自认为不太重要的工作存在应付现象，不深入实际探究，使一些工作不能扎实开展。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认真学习领会中央八项规定及其实施细则精神，坚持把思想摆进去学、把职责摆进去学、把工作摆进去学，进一步增强贯彻落实思想自觉和行动自觉。二是运用好违反中央八项规定精神的典型案例，发挥警示教育作用，引导党员干部以案为鉴、举一反三，做到警钟长鸣。三是加大追责问责力度，对顶风违纪的，严格实行“一案双查”，既追究当事人责任，又追究党组织“一把手”责任。</w:t>
      </w:r>
    </w:p>
    <w:p>
      <w:pPr>
        <w:ind w:left="0" w:right="0" w:firstLine="560"/>
        <w:spacing w:before="450" w:after="450" w:line="312" w:lineRule="auto"/>
      </w:pPr>
      <w:r>
        <w:rPr>
          <w:rFonts w:ascii="宋体" w:hAnsi="宋体" w:eastAsia="宋体" w:cs="宋体"/>
          <w:color w:val="000"/>
          <w:sz w:val="28"/>
          <w:szCs w:val="28"/>
        </w:rPr>
        <w:t xml:space="preserve">　　三、对照条例存在的问题</w:t>
      </w:r>
    </w:p>
    <w:p>
      <w:pPr>
        <w:ind w:left="0" w:right="0" w:firstLine="560"/>
        <w:spacing w:before="450" w:after="450" w:line="312" w:lineRule="auto"/>
      </w:pPr>
      <w:r>
        <w:rPr>
          <w:rFonts w:ascii="宋体" w:hAnsi="宋体" w:eastAsia="宋体" w:cs="宋体"/>
          <w:color w:val="000"/>
          <w:sz w:val="28"/>
          <w:szCs w:val="28"/>
        </w:rPr>
        <w:t xml:space="preserve">　　1、党建工作形式单一</w:t>
      </w:r>
    </w:p>
    <w:p>
      <w:pPr>
        <w:ind w:left="0" w:right="0" w:firstLine="560"/>
        <w:spacing w:before="450" w:after="450" w:line="312" w:lineRule="auto"/>
      </w:pPr>
      <w:r>
        <w:rPr>
          <w:rFonts w:ascii="宋体" w:hAnsi="宋体" w:eastAsia="宋体" w:cs="宋体"/>
          <w:color w:val="000"/>
          <w:sz w:val="28"/>
          <w:szCs w:val="28"/>
        </w:rPr>
        <w:t xml:space="preserve">　　支部班子很少专题研究党建工作，习惯于采取单纯行政管理的办法去做党建工作，把党建工作作为“软指标”，没有结合实际制定党建工作规划和具体工作措施，党组织的管理、监督职能没有充分发挥出来。平时对干部的工作、生活关心不够，谈心交心比较少，党员思想状况了解的少，即使出现小错误也很少批评教育。</w:t>
      </w:r>
    </w:p>
    <w:p>
      <w:pPr>
        <w:ind w:left="0" w:right="0" w:firstLine="560"/>
        <w:spacing w:before="450" w:after="450" w:line="312" w:lineRule="auto"/>
      </w:pPr>
      <w:r>
        <w:rPr>
          <w:rFonts w:ascii="宋体" w:hAnsi="宋体" w:eastAsia="宋体" w:cs="宋体"/>
          <w:color w:val="000"/>
          <w:sz w:val="28"/>
          <w:szCs w:val="28"/>
        </w:rPr>
        <w:t xml:space="preserve">　　2、工作质量不够高，要么对上级文件层层转发，要么生搬硬套，缺乏针对性和可操作性;注重“留痕”，存在以文件落实文件的现象。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力戒浮躁，静下心来，向书本学习，系统掌握党的最新理论成果，增加自身的理论知识储备。二是向实践学习，在实践中摸索真知、积累经验、分析对策，不断历练提升自身处理实际问题的水平。三是向他人学习，向身边经验丰富的老同志学习，改正自己的错误，补齐自己的不足。四是创新思维方式和工作方法，针对实际工作中出现的新情况、新问题，敢于突破常规和惯性思维，大胆尝试。</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不忘初心牢记使命自查剖析</w:t>
      </w:r>
    </w:p>
    <w:p>
      <w:pPr>
        <w:ind w:left="0" w:right="0" w:firstLine="560"/>
        <w:spacing w:before="450" w:after="450" w:line="312" w:lineRule="auto"/>
      </w:pPr>
      <w:r>
        <w:rPr>
          <w:rFonts w:ascii="宋体" w:hAnsi="宋体" w:eastAsia="宋体" w:cs="宋体"/>
          <w:color w:val="000"/>
          <w:sz w:val="28"/>
          <w:szCs w:val="28"/>
        </w:rPr>
        <w:t xml:space="preserve">　　借此次学习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对照“守初心、担使命，找差距、抓落实”主题教育总要求，本人围绕“理论学习、思想政治、干事创业、为民服务、清正廉洁”五个方面，认真查找了自身存在的问题和不足，深刻分析了问题产生的原因，制定了整改措施。现将具体情况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三丶纪律作风没有严格执行。</w:t>
      </w:r>
    </w:p>
    <w:p>
      <w:pPr>
        <w:ind w:left="0" w:right="0" w:firstLine="560"/>
        <w:spacing w:before="450" w:after="450" w:line="312" w:lineRule="auto"/>
      </w:pPr>
      <w:r>
        <w:rPr>
          <w:rFonts w:ascii="宋体" w:hAnsi="宋体" w:eastAsia="宋体" w:cs="宋体"/>
          <w:color w:val="000"/>
          <w:sz w:val="28"/>
          <w:szCs w:val="28"/>
        </w:rPr>
        <w:t xml:space="preserve">　　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四、今后改进措施与努力方向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二)要做到“一颗红心”跟党走。党员干部要始终不忘入党誓言，一颗红心一种准备，那就是全心全意为人民服务，为共产主义奋斗终身，将坚决维护习近平总书记在党中央和全党的核心地位、坚决维护党中央权威和集中统一领导，作为自己的第一政治要求。</w:t>
      </w:r>
    </w:p>
    <w:p>
      <w:pPr>
        <w:ind w:left="0" w:right="0" w:firstLine="560"/>
        <w:spacing w:before="450" w:after="450" w:line="312" w:lineRule="auto"/>
      </w:pPr>
      <w:r>
        <w:rPr>
          <w:rFonts w:ascii="宋体" w:hAnsi="宋体" w:eastAsia="宋体" w:cs="宋体"/>
          <w:color w:val="000"/>
          <w:sz w:val="28"/>
          <w:szCs w:val="28"/>
        </w:rPr>
        <w:t xml:space="preserve">　　(三)要做到坚决不当“双面人”。每名党员干部都必须把“两个坚决维护”作为共同的政治责任，始终坚持以党的旗帜为旗帜、党的方向为方向、党的意志为意志，坚决不做政治上的“双面人”、坚决不做“吃党的饭砸党的锅”的错误事情。</w:t>
      </w:r>
    </w:p>
    <w:p>
      <w:pPr>
        <w:ind w:left="0" w:right="0" w:firstLine="560"/>
        <w:spacing w:before="450" w:after="450" w:line="312" w:lineRule="auto"/>
      </w:pPr>
      <w:r>
        <w:rPr>
          <w:rFonts w:ascii="宋体" w:hAnsi="宋体" w:eastAsia="宋体" w:cs="宋体"/>
          <w:color w:val="000"/>
          <w:sz w:val="28"/>
          <w:szCs w:val="28"/>
        </w:rPr>
        <w:t xml:space="preserve">　　(四)要做到“不忘初心 牢记使命”。“四个意识”与“两个坚决维护”是具体而不是抽象的，是自觉的而不是被动的，必须时刻坚持入党初心，不断增强抗腐拒变的能力水平，在工作开展中要把党中央精神学深悟透、融会贯通，始终做到党中央、总书记提倡的坚决响应，党中央、总书记决定的坚决执行，党中央、总书记禁止的坚决不做，养成坚决维护习近平总书记在党中央和全党的核心地位、坚决维护党中央权威和集中统一领导的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2025-01-31T20:04:14+08:00</dcterms:created>
  <dcterms:modified xsi:type="dcterms:W3CDTF">2025-01-31T20:04:14+08:00</dcterms:modified>
</cp:coreProperties>
</file>

<file path=docProps/custom.xml><?xml version="1.0" encoding="utf-8"?>
<Properties xmlns="http://schemas.openxmlformats.org/officeDocument/2006/custom-properties" xmlns:vt="http://schemas.openxmlformats.org/officeDocument/2006/docPropsVTypes"/>
</file>