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第2批“不忘初心、牢记使命”主题教育自查评估报告机关</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自查报告是提高自我认知意识的一种自我纠查报告,以下是本站分享的第二批“不忘初心、牢记使命”主题教育自查评估报告(机关)，希望能帮助到大家!　　第二批“不忘初心、牢记使命”主题教育自查评估报告(机关)　　按照“不忘初心、牢记使命”主题教育的安...</w:t>
      </w:r>
    </w:p>
    <w:p>
      <w:pPr>
        <w:ind w:left="0" w:right="0" w:firstLine="560"/>
        <w:spacing w:before="450" w:after="450" w:line="312" w:lineRule="auto"/>
      </w:pPr>
      <w:r>
        <w:rPr>
          <w:rFonts w:ascii="宋体" w:hAnsi="宋体" w:eastAsia="宋体" w:cs="宋体"/>
          <w:color w:val="000"/>
          <w:sz w:val="28"/>
          <w:szCs w:val="28"/>
        </w:rPr>
        <w:t xml:space="preserve">自查报告是提高自我认知意识的一种自我纠查报告,以下是本站分享的第二批“不忘初心、牢记使命”主题教育自查评估报告(机关)，希望能帮助到大家![_TAG_h3]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我局认真落实党中央、党委关于主题教育的各项部署和要求，牢牢抓住深入学习贯彻习近平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习近平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习近平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习近平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2025-04-26T04:02:18+08:00</dcterms:created>
  <dcterms:modified xsi:type="dcterms:W3CDTF">2025-04-26T04:02:18+08:00</dcterms:modified>
</cp:coreProperties>
</file>

<file path=docProps/custom.xml><?xml version="1.0" encoding="utf-8"?>
<Properties xmlns="http://schemas.openxmlformats.org/officeDocument/2006/custom-properties" xmlns:vt="http://schemas.openxmlformats.org/officeDocument/2006/docPropsVTypes"/>
</file>